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rFonts w:ascii="Times New Roman" w:cs="Times New Roman" w:hAnsi="Times New Roman" w:eastAsia="Times New Roman"/>
          <w:sz w:val="28"/>
          <w:szCs w:val="28"/>
        </w:rPr>
      </w:pPr>
      <w:r>
        <w:rPr>
          <w:rFonts w:ascii="Times New Roman" w:hAnsi="Times New Roman"/>
          <w:sz w:val="28"/>
          <w:szCs w:val="28"/>
          <w:rtl w:val="0"/>
          <w:lang w:val="en-US"/>
        </w:rPr>
        <w:t>Rejoice! - Stephanie Sorge, 12/14/25</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When I think of pure, unadulterated joy, I picture children. Maybe we should call it pure, un-adult-ed joy. If you haven</w:t>
      </w:r>
      <w:r>
        <w:rPr>
          <w:rFonts w:ascii="Times New Roman" w:hAnsi="Times New Roman" w:hint="default"/>
          <w:sz w:val="28"/>
          <w:szCs w:val="28"/>
          <w:rtl w:val="0"/>
          <w:lang w:val="en-US"/>
        </w:rPr>
        <w:t>’</w:t>
      </w:r>
      <w:r>
        <w:rPr>
          <w:rFonts w:ascii="Times New Roman" w:hAnsi="Times New Roman"/>
          <w:sz w:val="28"/>
          <w:szCs w:val="28"/>
          <w:rtl w:val="0"/>
          <w:lang w:val="en-US"/>
        </w:rPr>
        <w:t xml:space="preserve">t seen the movie Inside Out, I highly recommend it. The movie peers into the emotional life of a young person, with the basic emotions personified as characters within an emotional control center. We first see the child at birth, with just one emotion at the helm: joy. Joy is soon joined by sadness, then anger, disgust, and fear. The sequel, Inside Out 2, picks up in early adolescence, and floods the control center with all kinds of new emotions, like anxiety, doubt, guilt, and ennui, which is just fun to say.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Rightly or wrongly, that</w:t>
      </w:r>
      <w:r>
        <w:rPr>
          <w:rFonts w:ascii="Times New Roman" w:hAnsi="Times New Roman" w:hint="default"/>
          <w:sz w:val="28"/>
          <w:szCs w:val="28"/>
          <w:rtl w:val="0"/>
          <w:lang w:val="en-US"/>
        </w:rPr>
        <w:t>’</w:t>
      </w:r>
      <w:r>
        <w:rPr>
          <w:rFonts w:ascii="Times New Roman" w:hAnsi="Times New Roman"/>
          <w:sz w:val="28"/>
          <w:szCs w:val="28"/>
          <w:rtl w:val="0"/>
          <w:lang w:val="en-US"/>
        </w:rPr>
        <w:t>s how I often think about joy. It</w:t>
      </w:r>
      <w:r>
        <w:rPr>
          <w:rFonts w:ascii="Times New Roman" w:hAnsi="Times New Roman" w:hint="default"/>
          <w:sz w:val="28"/>
          <w:szCs w:val="28"/>
          <w:rtl w:val="0"/>
          <w:lang w:val="en-US"/>
        </w:rPr>
        <w:t>’</w:t>
      </w:r>
      <w:r>
        <w:rPr>
          <w:rFonts w:ascii="Times New Roman" w:hAnsi="Times New Roman"/>
          <w:sz w:val="28"/>
          <w:szCs w:val="28"/>
          <w:rtl w:val="0"/>
          <w:lang w:val="en-US"/>
        </w:rPr>
        <w:t xml:space="preserve">s something we can all access, but those who are closest to the most basic emotions, before everything else comes rushing in, are also the ones who exhibit pure joy most readily.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Joy enters our story through the angel</w:t>
      </w:r>
      <w:r>
        <w:rPr>
          <w:rFonts w:ascii="Times New Roman" w:hAnsi="Times New Roman" w:hint="default"/>
          <w:sz w:val="28"/>
          <w:szCs w:val="28"/>
          <w:rtl w:val="0"/>
          <w:lang w:val="en-US"/>
        </w:rPr>
        <w:t>’</w:t>
      </w:r>
      <w:r>
        <w:rPr>
          <w:rFonts w:ascii="Times New Roman" w:hAnsi="Times New Roman"/>
          <w:sz w:val="28"/>
          <w:szCs w:val="28"/>
          <w:rtl w:val="0"/>
          <w:lang w:val="en-US"/>
        </w:rPr>
        <w:t xml:space="preserve">s admonition to Mary: </w:t>
      </w:r>
      <w:r>
        <w:rPr>
          <w:rFonts w:ascii="Times New Roman" w:hAnsi="Times New Roman" w:hint="default"/>
          <w:sz w:val="28"/>
          <w:szCs w:val="28"/>
          <w:rtl w:val="0"/>
          <w:lang w:val="en-US"/>
        </w:rPr>
        <w:t>“</w:t>
      </w:r>
      <w:r>
        <w:rPr>
          <w:rFonts w:ascii="Times New Roman" w:hAnsi="Times New Roman"/>
          <w:sz w:val="28"/>
          <w:szCs w:val="28"/>
          <w:rtl w:val="0"/>
          <w:lang w:val="en-US"/>
        </w:rPr>
        <w:t>Rejoice! You are favored by God, and you</w:t>
      </w:r>
      <w:r>
        <w:rPr>
          <w:rFonts w:ascii="Times New Roman" w:hAnsi="Times New Roman" w:hint="default"/>
          <w:sz w:val="28"/>
          <w:szCs w:val="28"/>
          <w:rtl w:val="0"/>
          <w:lang w:val="en-US"/>
        </w:rPr>
        <w:t>’</w:t>
      </w:r>
      <w:r>
        <w:rPr>
          <w:rFonts w:ascii="Times New Roman" w:hAnsi="Times New Roman"/>
          <w:sz w:val="28"/>
          <w:szCs w:val="28"/>
          <w:rtl w:val="0"/>
          <w:lang w:val="en-US"/>
        </w:rPr>
        <w:t>re going to have a baby!</w:t>
      </w:r>
      <w:r>
        <w:rPr>
          <w:rFonts w:ascii="Times New Roman" w:hAnsi="Times New Roman" w:hint="default"/>
          <w:sz w:val="28"/>
          <w:szCs w:val="28"/>
          <w:rtl w:val="0"/>
          <w:lang w:val="en-US"/>
        </w:rPr>
        <w:t xml:space="preserve">” </w:t>
      </w:r>
      <w:r>
        <w:rPr>
          <w:rFonts w:ascii="Times New Roman" w:hAnsi="Times New Roman"/>
          <w:sz w:val="28"/>
          <w:szCs w:val="28"/>
          <w:rtl w:val="0"/>
          <w:lang w:val="en-US"/>
        </w:rPr>
        <w:t>Easy enough for the angel to say. The angel wouldn</w:t>
      </w:r>
      <w:r>
        <w:rPr>
          <w:rFonts w:ascii="Times New Roman" w:hAnsi="Times New Roman" w:hint="default"/>
          <w:sz w:val="28"/>
          <w:szCs w:val="28"/>
          <w:rtl w:val="0"/>
          <w:lang w:val="en-US"/>
        </w:rPr>
        <w:t>’</w:t>
      </w:r>
      <w:r>
        <w:rPr>
          <w:rFonts w:ascii="Times New Roman" w:hAnsi="Times New Roman"/>
          <w:sz w:val="28"/>
          <w:szCs w:val="28"/>
          <w:rtl w:val="0"/>
          <w:lang w:val="en-US"/>
        </w:rPr>
        <w:t>t be growing a whole new life in their body. The angel wouldn</w:t>
      </w:r>
      <w:r>
        <w:rPr>
          <w:rFonts w:ascii="Times New Roman" w:hAnsi="Times New Roman" w:hint="default"/>
          <w:sz w:val="28"/>
          <w:szCs w:val="28"/>
          <w:rtl w:val="0"/>
          <w:lang w:val="en-US"/>
        </w:rPr>
        <w:t>’</w:t>
      </w:r>
      <w:r>
        <w:rPr>
          <w:rFonts w:ascii="Times New Roman" w:hAnsi="Times New Roman"/>
          <w:sz w:val="28"/>
          <w:szCs w:val="28"/>
          <w:rtl w:val="0"/>
          <w:lang w:val="en-US"/>
        </w:rPr>
        <w:t>t be facing the questions, doubts, and accusations of everyone in their orbit. The angel didn</w:t>
      </w:r>
      <w:r>
        <w:rPr>
          <w:rFonts w:ascii="Times New Roman" w:hAnsi="Times New Roman" w:hint="default"/>
          <w:sz w:val="28"/>
          <w:szCs w:val="28"/>
          <w:rtl w:val="0"/>
          <w:lang w:val="en-US"/>
        </w:rPr>
        <w:t>’</w:t>
      </w:r>
      <w:r>
        <w:rPr>
          <w:rFonts w:ascii="Times New Roman" w:hAnsi="Times New Roman"/>
          <w:sz w:val="28"/>
          <w:szCs w:val="28"/>
          <w:rtl w:val="0"/>
          <w:lang w:val="en-US"/>
        </w:rPr>
        <w:t xml:space="preserve">t have to wrap its head around a completely life-altering event that seemed impossible, to boot. Rejoice?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Jeremiah reminded God that he was just a child when he received his difficult commission. We tend to age Mary up in our mind and portrayals, but she was still a child, too. On one hand, these young people may have been able to tap into deep joy more quickly or authentically. On the other hand, they are handed huge responsibilities in their respective calls. God calls them both into totally grown-up jobs, pulling them further away from the unadulterated joy of their youth.</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Mary hears this news and hits the road. Maybe she wanted to confirm the angel</w:t>
      </w:r>
      <w:r>
        <w:rPr>
          <w:rFonts w:ascii="Times New Roman" w:hAnsi="Times New Roman" w:hint="default"/>
          <w:sz w:val="28"/>
          <w:szCs w:val="28"/>
          <w:rtl w:val="0"/>
          <w:lang w:val="en-US"/>
        </w:rPr>
        <w:t>’</w:t>
      </w:r>
      <w:r>
        <w:rPr>
          <w:rFonts w:ascii="Times New Roman" w:hAnsi="Times New Roman"/>
          <w:sz w:val="28"/>
          <w:szCs w:val="28"/>
          <w:rtl w:val="0"/>
          <w:lang w:val="en-US"/>
        </w:rPr>
        <w:t>s words about Elizabeth</w:t>
      </w:r>
      <w:r>
        <w:rPr>
          <w:rFonts w:ascii="Times New Roman" w:hAnsi="Times New Roman" w:hint="default"/>
          <w:sz w:val="28"/>
          <w:szCs w:val="28"/>
          <w:rtl w:val="0"/>
          <w:lang w:val="en-US"/>
        </w:rPr>
        <w:t>’</w:t>
      </w:r>
      <w:r>
        <w:rPr>
          <w:rFonts w:ascii="Times New Roman" w:hAnsi="Times New Roman"/>
          <w:sz w:val="28"/>
          <w:szCs w:val="28"/>
          <w:rtl w:val="0"/>
          <w:lang w:val="en-US"/>
        </w:rPr>
        <w:t xml:space="preserve">s pregnancy. Maybe she needed to get away to process everything. Maybe there was more for Mary to fear back at home, and she looked to her older relatives to find a safe harbor. Whatever the reason, joy breaks in again when Mary reaches Elizabeth. Elizabeth tells Mary, </w:t>
      </w:r>
      <w:r>
        <w:rPr>
          <w:rFonts w:ascii="Times New Roman" w:hAnsi="Times New Roman" w:hint="default"/>
          <w:sz w:val="28"/>
          <w:szCs w:val="28"/>
          <w:rtl w:val="0"/>
          <w:lang w:val="en-US"/>
        </w:rPr>
        <w:t>“</w:t>
      </w:r>
      <w:r>
        <w:rPr>
          <w:rFonts w:ascii="Times New Roman" w:hAnsi="Times New Roman"/>
          <w:sz w:val="28"/>
          <w:szCs w:val="28"/>
          <w:rtl w:val="0"/>
          <w:lang w:val="en-US"/>
        </w:rPr>
        <w:t>As soon as I heard your voice, the baby within me leaped for joy!</w:t>
      </w:r>
      <w:r>
        <w:rPr>
          <w:rFonts w:ascii="Times New Roman" w:hAnsi="Times New Roman" w:hint="default"/>
          <w:sz w:val="28"/>
          <w:szCs w:val="28"/>
          <w:rtl w:val="0"/>
          <w:lang w:val="en-US"/>
        </w:rPr>
        <w:t xml:space="preserve">” </w:t>
      </w:r>
      <w:r>
        <w:rPr>
          <w:rFonts w:ascii="Times New Roman" w:hAnsi="Times New Roman"/>
          <w:sz w:val="28"/>
          <w:szCs w:val="28"/>
          <w:rtl w:val="0"/>
          <w:lang w:val="en-US"/>
        </w:rPr>
        <w:t>Then Mary</w:t>
      </w:r>
      <w:r>
        <w:rPr>
          <w:rFonts w:ascii="Times New Roman" w:hAnsi="Times New Roman" w:hint="default"/>
          <w:sz w:val="28"/>
          <w:szCs w:val="28"/>
          <w:rtl w:val="0"/>
          <w:lang w:val="en-US"/>
        </w:rPr>
        <w:t>’</w:t>
      </w:r>
      <w:r>
        <w:rPr>
          <w:rFonts w:ascii="Times New Roman" w:hAnsi="Times New Roman"/>
          <w:sz w:val="28"/>
          <w:szCs w:val="28"/>
          <w:rtl w:val="0"/>
          <w:lang w:val="en-US"/>
        </w:rPr>
        <w:t xml:space="preserve">s rejoicing flowed forth in the words of the Magnificat. She found her joy.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Elizabeth was on the other end of adulthood - beyond her childbearing years, during which she had been unable to bear children. The longing of her heart would have had her delighting as a grandparent. Instead, the life-disrupting work of God had her preparing for childbirth. Rejoice?</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 word for rejoice isn</w:t>
      </w:r>
      <w:r>
        <w:rPr>
          <w:rFonts w:ascii="Times New Roman" w:hAnsi="Times New Roman" w:hint="default"/>
          <w:sz w:val="28"/>
          <w:szCs w:val="28"/>
          <w:rtl w:val="0"/>
          <w:lang w:val="en-US"/>
        </w:rPr>
        <w:t>’</w:t>
      </w:r>
      <w:r>
        <w:rPr>
          <w:rFonts w:ascii="Times New Roman" w:hAnsi="Times New Roman"/>
          <w:sz w:val="28"/>
          <w:szCs w:val="28"/>
          <w:rtl w:val="0"/>
          <w:lang w:val="en-US"/>
        </w:rPr>
        <w:t>t terribly common in the Bible, nor is the word for joy. It</w:t>
      </w:r>
      <w:r>
        <w:rPr>
          <w:rFonts w:ascii="Times New Roman" w:hAnsi="Times New Roman" w:hint="default"/>
          <w:sz w:val="28"/>
          <w:szCs w:val="28"/>
          <w:rtl w:val="0"/>
          <w:lang w:val="en-US"/>
        </w:rPr>
        <w:t>’</w:t>
      </w:r>
      <w:r>
        <w:rPr>
          <w:rFonts w:ascii="Times New Roman" w:hAnsi="Times New Roman"/>
          <w:sz w:val="28"/>
          <w:szCs w:val="28"/>
          <w:rtl w:val="0"/>
          <w:lang w:val="en-US"/>
        </w:rPr>
        <w:t>s almost as if life isn</w:t>
      </w:r>
      <w:r>
        <w:rPr>
          <w:rFonts w:ascii="Times New Roman" w:hAnsi="Times New Roman" w:hint="default"/>
          <w:sz w:val="28"/>
          <w:szCs w:val="28"/>
          <w:rtl w:val="0"/>
          <w:lang w:val="en-US"/>
        </w:rPr>
        <w:t>’</w:t>
      </w:r>
      <w:r>
        <w:rPr>
          <w:rFonts w:ascii="Times New Roman" w:hAnsi="Times New Roman"/>
          <w:sz w:val="28"/>
          <w:szCs w:val="28"/>
          <w:rtl w:val="0"/>
          <w:lang w:val="en-US"/>
        </w:rPr>
        <w:t xml:space="preserve">t all joy and rejoicing! In fact, rejoice is often used in the New Testament to encourage those who are being persecuted and facing other struggles.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What</w:t>
      </w:r>
      <w:r>
        <w:rPr>
          <w:rFonts w:ascii="Times New Roman" w:hAnsi="Times New Roman" w:hint="default"/>
          <w:sz w:val="28"/>
          <w:szCs w:val="28"/>
          <w:rtl w:val="1"/>
        </w:rPr>
        <w:t>’</w:t>
      </w:r>
      <w:r>
        <w:rPr>
          <w:rFonts w:ascii="Times New Roman" w:hAnsi="Times New Roman"/>
          <w:sz w:val="28"/>
          <w:szCs w:val="28"/>
          <w:rtl w:val="0"/>
          <w:lang w:val="en-US"/>
        </w:rPr>
        <w:t xml:space="preserve">s the difference between joy and rejoicing? Joy </w:t>
      </w:r>
      <w:r>
        <w:rPr>
          <w:rFonts w:ascii="Times New Roman" w:hAnsi="Times New Roman"/>
          <w:sz w:val="28"/>
          <w:szCs w:val="28"/>
          <w:rtl w:val="0"/>
          <w:lang w:val="en-US"/>
        </w:rPr>
        <w:t>is a feeling, an experience, or even a state of being</w:t>
      </w:r>
      <w:r>
        <w:rPr>
          <w:rFonts w:ascii="Times New Roman" w:hAnsi="Times New Roman"/>
          <w:sz w:val="28"/>
          <w:szCs w:val="28"/>
          <w:rtl w:val="0"/>
          <w:lang w:val="en-US"/>
        </w:rPr>
        <w:t xml:space="preserve">, but rejoice is an imperative, a command. The experience of joy seems to be more tied to </w:t>
      </w:r>
      <w:r>
        <w:rPr>
          <w:rFonts w:ascii="Times New Roman" w:hAnsi="Times New Roman"/>
          <w:sz w:val="28"/>
          <w:szCs w:val="28"/>
          <w:rtl w:val="0"/>
          <w:lang w:val="en-US"/>
        </w:rPr>
        <w:t xml:space="preserve">favorable </w:t>
      </w:r>
      <w:r>
        <w:rPr>
          <w:rFonts w:ascii="Times New Roman" w:hAnsi="Times New Roman"/>
          <w:sz w:val="28"/>
          <w:szCs w:val="28"/>
          <w:rtl w:val="0"/>
          <w:lang w:val="en-US"/>
        </w:rPr>
        <w:t>external circumstances</w:t>
      </w:r>
      <w:r>
        <w:rPr>
          <w:rFonts w:ascii="Times New Roman" w:hAnsi="Times New Roman"/>
          <w:sz w:val="28"/>
          <w:szCs w:val="28"/>
          <w:rtl w:val="0"/>
          <w:lang w:val="en-US"/>
        </w:rPr>
        <w:t xml:space="preserve">, whereas rejoicing is something we can do in all circumstances, at least according to Paul.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Rejoice! Is it a command? An invitation? A calling? Maybe it</w:t>
      </w:r>
      <w:r>
        <w:rPr>
          <w:rFonts w:ascii="Times New Roman" w:hAnsi="Times New Roman" w:hint="default"/>
          <w:sz w:val="28"/>
          <w:szCs w:val="28"/>
          <w:rtl w:val="0"/>
          <w:lang w:val="en-US"/>
        </w:rPr>
        <w:t>’</w:t>
      </w:r>
      <w:r>
        <w:rPr>
          <w:rFonts w:ascii="Times New Roman" w:hAnsi="Times New Roman"/>
          <w:sz w:val="28"/>
          <w:szCs w:val="28"/>
          <w:rtl w:val="0"/>
          <w:lang w:val="en-US"/>
        </w:rPr>
        <w:t>s a signpost. Rejoice, because God</w:t>
      </w:r>
      <w:r>
        <w:rPr>
          <w:rFonts w:ascii="Times New Roman" w:hAnsi="Times New Roman" w:hint="default"/>
          <w:sz w:val="28"/>
          <w:szCs w:val="28"/>
          <w:rtl w:val="0"/>
          <w:lang w:val="en-US"/>
        </w:rPr>
        <w:t>’</w:t>
      </w:r>
      <w:r>
        <w:rPr>
          <w:rFonts w:ascii="Times New Roman" w:hAnsi="Times New Roman"/>
          <w:sz w:val="28"/>
          <w:szCs w:val="28"/>
          <w:rtl w:val="0"/>
          <w:lang w:val="en-US"/>
        </w:rPr>
        <w:t>s at work here! It</w:t>
      </w:r>
      <w:r>
        <w:rPr>
          <w:rFonts w:ascii="Times New Roman" w:hAnsi="Times New Roman" w:hint="default"/>
          <w:sz w:val="28"/>
          <w:szCs w:val="28"/>
          <w:rtl w:val="0"/>
          <w:lang w:val="en-US"/>
        </w:rPr>
        <w:t>’</w:t>
      </w:r>
      <w:r>
        <w:rPr>
          <w:rFonts w:ascii="Times New Roman" w:hAnsi="Times New Roman"/>
          <w:sz w:val="28"/>
          <w:szCs w:val="28"/>
          <w:rtl w:val="0"/>
          <w:lang w:val="en-US"/>
        </w:rPr>
        <w:t>s in the Beatitudes - both in Matthew and Luke. Rejoice when you are hated and reviled on account of Jesus. God</w:t>
      </w:r>
      <w:r>
        <w:rPr>
          <w:rFonts w:ascii="Times New Roman" w:hAnsi="Times New Roman" w:hint="default"/>
          <w:sz w:val="28"/>
          <w:szCs w:val="28"/>
          <w:rtl w:val="0"/>
          <w:lang w:val="en-US"/>
        </w:rPr>
        <w:t>’</w:t>
      </w:r>
      <w:r>
        <w:rPr>
          <w:rFonts w:ascii="Times New Roman" w:hAnsi="Times New Roman"/>
          <w:sz w:val="28"/>
          <w:szCs w:val="28"/>
          <w:rtl w:val="0"/>
          <w:lang w:val="en-US"/>
        </w:rPr>
        <w:t>s at work. The finder of the lost sheep, the owner of the lost coin, and the parent of the lost child all invite others to rejoice with them, because what was lost has been found. Rejoice - God</w:t>
      </w:r>
      <w:r>
        <w:rPr>
          <w:rFonts w:ascii="Times New Roman" w:hAnsi="Times New Roman" w:hint="default"/>
          <w:sz w:val="28"/>
          <w:szCs w:val="28"/>
          <w:rtl w:val="0"/>
          <w:lang w:val="en-US"/>
        </w:rPr>
        <w:t>’</w:t>
      </w:r>
      <w:r>
        <w:rPr>
          <w:rFonts w:ascii="Times New Roman" w:hAnsi="Times New Roman"/>
          <w:sz w:val="28"/>
          <w:szCs w:val="28"/>
          <w:rtl w:val="0"/>
          <w:lang w:val="en-US"/>
        </w:rPr>
        <w:t>s at work! Even Jesus rejoiced in the Holy Spirit, when the 72 disciples he had sent out to minister in his name came back and told him of all that had happened. God</w:t>
      </w:r>
      <w:r>
        <w:rPr>
          <w:rFonts w:ascii="Times New Roman" w:hAnsi="Times New Roman" w:hint="default"/>
          <w:sz w:val="28"/>
          <w:szCs w:val="28"/>
          <w:rtl w:val="0"/>
          <w:lang w:val="en-US"/>
        </w:rPr>
        <w:t>’</w:t>
      </w:r>
      <w:r>
        <w:rPr>
          <w:rFonts w:ascii="Times New Roman" w:hAnsi="Times New Roman"/>
          <w:sz w:val="28"/>
          <w:szCs w:val="28"/>
          <w:rtl w:val="0"/>
          <w:lang w:val="en-US"/>
        </w:rPr>
        <w:t xml:space="preserve">s at work.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Rejoice, Mary, because you will birth the revolutionary love of God that will forever change the world. Rejoice because God is at work, and inviting you to be part of it. Rejoice, even though it will break your heart.</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God is at work in precisely the places where people are hungry, hurting, and most in need of God</w:t>
      </w:r>
      <w:r>
        <w:rPr>
          <w:rFonts w:ascii="Times New Roman" w:hAnsi="Times New Roman" w:hint="default"/>
          <w:sz w:val="28"/>
          <w:szCs w:val="28"/>
          <w:rtl w:val="0"/>
          <w:lang w:val="en-US"/>
        </w:rPr>
        <w:t>’</w:t>
      </w:r>
      <w:r>
        <w:rPr>
          <w:rFonts w:ascii="Times New Roman" w:hAnsi="Times New Roman"/>
          <w:sz w:val="28"/>
          <w:szCs w:val="28"/>
          <w:rtl w:val="0"/>
          <w:lang w:val="en-US"/>
        </w:rPr>
        <w:t>s love and healing. So paradoxically, the circumstances that seem completely devoid of joy are the same circumstances where we are invited to rejoice, because God</w:t>
      </w:r>
      <w:r>
        <w:rPr>
          <w:rFonts w:ascii="Times New Roman" w:hAnsi="Times New Roman" w:hint="default"/>
          <w:sz w:val="28"/>
          <w:szCs w:val="28"/>
          <w:rtl w:val="0"/>
          <w:lang w:val="en-US"/>
        </w:rPr>
        <w:t>’</w:t>
      </w:r>
      <w:r>
        <w:rPr>
          <w:rFonts w:ascii="Times New Roman" w:hAnsi="Times New Roman"/>
          <w:sz w:val="28"/>
          <w:szCs w:val="28"/>
          <w:rtl w:val="0"/>
          <w:lang w:val="en-US"/>
        </w:rPr>
        <w:t xml:space="preserve">s at work.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This isn</w:t>
      </w:r>
      <w:r>
        <w:rPr>
          <w:rFonts w:ascii="Times New Roman" w:hAnsi="Times New Roman" w:hint="default"/>
          <w:sz w:val="28"/>
          <w:szCs w:val="28"/>
          <w:rtl w:val="0"/>
          <w:lang w:val="en-US"/>
        </w:rPr>
        <w:t>’</w:t>
      </w:r>
      <w:r>
        <w:rPr>
          <w:rFonts w:ascii="Times New Roman" w:hAnsi="Times New Roman"/>
          <w:sz w:val="28"/>
          <w:szCs w:val="28"/>
          <w:rtl w:val="0"/>
          <w:lang w:val="en-US"/>
        </w:rPr>
        <w:t>t some kind of joyous toxic positivity, which I</w:t>
      </w:r>
      <w:r>
        <w:rPr>
          <w:rFonts w:ascii="Times New Roman" w:hAnsi="Times New Roman" w:hint="default"/>
          <w:sz w:val="28"/>
          <w:szCs w:val="28"/>
          <w:rtl w:val="0"/>
          <w:lang w:val="en-US"/>
        </w:rPr>
        <w:t>’</w:t>
      </w:r>
      <w:r>
        <w:rPr>
          <w:rFonts w:ascii="Times New Roman" w:hAnsi="Times New Roman"/>
          <w:sz w:val="28"/>
          <w:szCs w:val="28"/>
          <w:rtl w:val="0"/>
          <w:lang w:val="en-US"/>
        </w:rPr>
        <w:t xml:space="preserve">ve seen plenty of people promote. As Paul writes from captivity to the church in Rome: </w:t>
      </w:r>
      <w:r>
        <w:rPr>
          <w:rFonts w:ascii="Times New Roman" w:hAnsi="Times New Roman" w:hint="default"/>
          <w:sz w:val="28"/>
          <w:szCs w:val="28"/>
          <w:rtl w:val="0"/>
          <w:lang w:val="en-US"/>
        </w:rPr>
        <w:t>“</w:t>
      </w:r>
      <w:r>
        <w:rPr>
          <w:rFonts w:ascii="Times New Roman" w:hAnsi="Times New Roman"/>
          <w:sz w:val="28"/>
          <w:szCs w:val="28"/>
          <w:rtl w:val="0"/>
          <w:lang w:val="en-US"/>
        </w:rPr>
        <w:t>Rejoice with those who rejoice; weep with those who weep.</w:t>
      </w:r>
      <w:r>
        <w:rPr>
          <w:rFonts w:ascii="Times New Roman" w:hAnsi="Times New Roman" w:hint="default"/>
          <w:sz w:val="28"/>
          <w:szCs w:val="28"/>
          <w:rtl w:val="0"/>
          <w:lang w:val="en-US"/>
        </w:rPr>
        <w:t xml:space="preserve">” </w:t>
      </w:r>
      <w:r>
        <w:rPr>
          <w:rFonts w:ascii="Times New Roman" w:hAnsi="Times New Roman"/>
          <w:sz w:val="28"/>
          <w:szCs w:val="28"/>
          <w:rtl w:val="0"/>
          <w:lang w:val="en-US"/>
        </w:rPr>
        <w:t>Jesus wept with those who were grieving the death of Lazarus right before he raised Lazarus from the dead. I might have had a goofy smile on my face, knowing what was about to happen. But Jesus wept. God at work in the worst of circumstances doesn</w:t>
      </w:r>
      <w:r>
        <w:rPr>
          <w:rFonts w:ascii="Times New Roman" w:hAnsi="Times New Roman" w:hint="default"/>
          <w:sz w:val="28"/>
          <w:szCs w:val="28"/>
          <w:rtl w:val="0"/>
          <w:lang w:val="en-US"/>
        </w:rPr>
        <w:t>’</w:t>
      </w:r>
      <w:r>
        <w:rPr>
          <w:rFonts w:ascii="Times New Roman" w:hAnsi="Times New Roman"/>
          <w:sz w:val="28"/>
          <w:szCs w:val="28"/>
          <w:rtl w:val="0"/>
          <w:lang w:val="en-US"/>
        </w:rPr>
        <w:t>t negate the pain and difficulty of those circumstances.</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The late author and Presbyterian minister, Frederick Buechner, famously defined vocation as </w:t>
      </w:r>
      <w:r>
        <w:rPr>
          <w:rFonts w:ascii="Times New Roman" w:hAnsi="Times New Roman" w:hint="default"/>
          <w:sz w:val="28"/>
          <w:szCs w:val="28"/>
          <w:rtl w:val="0"/>
          <w:lang w:val="en-US"/>
        </w:rPr>
        <w:t>“</w:t>
      </w:r>
      <w:r>
        <w:rPr>
          <w:rFonts w:ascii="Times New Roman" w:hAnsi="Times New Roman"/>
          <w:sz w:val="28"/>
          <w:szCs w:val="28"/>
          <w:rtl w:val="0"/>
          <w:lang w:val="en-US"/>
        </w:rPr>
        <w:t>the place where our deep gladness meets the world</w:t>
      </w:r>
      <w:r>
        <w:rPr>
          <w:rFonts w:ascii="Times New Roman" w:hAnsi="Times New Roman" w:hint="default"/>
          <w:sz w:val="28"/>
          <w:szCs w:val="28"/>
          <w:rtl w:val="0"/>
          <w:lang w:val="en-US"/>
        </w:rPr>
        <w:t>’</w:t>
      </w:r>
      <w:r>
        <w:rPr>
          <w:rFonts w:ascii="Times New Roman" w:hAnsi="Times New Roman"/>
          <w:sz w:val="28"/>
          <w:szCs w:val="28"/>
          <w:rtl w:val="0"/>
          <w:lang w:val="en-US"/>
        </w:rPr>
        <w:t>s deep need.</w:t>
      </w:r>
      <w:r>
        <w:rPr>
          <w:rFonts w:ascii="Times New Roman" w:hAnsi="Times New Roman" w:hint="default"/>
          <w:sz w:val="28"/>
          <w:szCs w:val="28"/>
          <w:rtl w:val="0"/>
          <w:lang w:val="en-US"/>
        </w:rPr>
        <w:t>”</w:t>
      </w:r>
      <w:r>
        <w:rPr>
          <w:rFonts w:ascii="Times New Roman" w:cs="Times New Roman" w:hAnsi="Times New Roman" w:eastAsia="Times New Roman"/>
          <w:sz w:val="28"/>
          <w:szCs w:val="28"/>
          <w:vertAlign w:val="superscript"/>
        </w:rPr>
        <w:footnoteReference w:id="1"/>
      </w:r>
      <w:r>
        <w:rPr>
          <w:rFonts w:ascii="Times New Roman" w:hAnsi="Times New Roman"/>
          <w:sz w:val="28"/>
          <w:szCs w:val="28"/>
          <w:rtl w:val="0"/>
          <w:lang w:val="en-US"/>
        </w:rPr>
        <w:t xml:space="preserve"> In order to discern that, we pay attention to both parts. What brings us deep joy, and where are the world</w:t>
      </w:r>
      <w:r>
        <w:rPr>
          <w:rFonts w:ascii="Times New Roman" w:hAnsi="Times New Roman" w:hint="default"/>
          <w:sz w:val="28"/>
          <w:szCs w:val="28"/>
          <w:rtl w:val="0"/>
          <w:lang w:val="en-US"/>
        </w:rPr>
        <w:t>’</w:t>
      </w:r>
      <w:r>
        <w:rPr>
          <w:rFonts w:ascii="Times New Roman" w:hAnsi="Times New Roman"/>
          <w:sz w:val="28"/>
          <w:szCs w:val="28"/>
          <w:rtl w:val="0"/>
          <w:lang w:val="en-US"/>
        </w:rPr>
        <w:t>s deep needs? God</w:t>
      </w:r>
      <w:r>
        <w:rPr>
          <w:rFonts w:ascii="Times New Roman" w:hAnsi="Times New Roman" w:hint="default"/>
          <w:sz w:val="28"/>
          <w:szCs w:val="28"/>
          <w:rtl w:val="0"/>
          <w:lang w:val="en-US"/>
        </w:rPr>
        <w:t>’</w:t>
      </w:r>
      <w:r>
        <w:rPr>
          <w:rFonts w:ascii="Times New Roman" w:hAnsi="Times New Roman"/>
          <w:sz w:val="28"/>
          <w:szCs w:val="28"/>
          <w:rtl w:val="0"/>
          <w:lang w:val="en-US"/>
        </w:rPr>
        <w:t>s call is inherently connected to our own joy. Isn</w:t>
      </w:r>
      <w:r>
        <w:rPr>
          <w:rFonts w:ascii="Times New Roman" w:hAnsi="Times New Roman" w:hint="default"/>
          <w:sz w:val="28"/>
          <w:szCs w:val="28"/>
          <w:rtl w:val="0"/>
          <w:lang w:val="en-US"/>
        </w:rPr>
        <w:t>’</w:t>
      </w:r>
      <w:r>
        <w:rPr>
          <w:rFonts w:ascii="Times New Roman" w:hAnsi="Times New Roman"/>
          <w:sz w:val="28"/>
          <w:szCs w:val="28"/>
          <w:rtl w:val="0"/>
          <w:lang w:val="en-US"/>
        </w:rPr>
        <w:t>t that incredible? That doesn</w:t>
      </w:r>
      <w:r>
        <w:rPr>
          <w:rFonts w:ascii="Times New Roman" w:hAnsi="Times New Roman" w:hint="default"/>
          <w:sz w:val="28"/>
          <w:szCs w:val="28"/>
          <w:rtl w:val="0"/>
          <w:lang w:val="en-US"/>
        </w:rPr>
        <w:t>’</w:t>
      </w:r>
      <w:r>
        <w:rPr>
          <w:rFonts w:ascii="Times New Roman" w:hAnsi="Times New Roman"/>
          <w:sz w:val="28"/>
          <w:szCs w:val="28"/>
          <w:rtl w:val="0"/>
          <w:lang w:val="en-US"/>
        </w:rPr>
        <w:t>t mean it will always be joyful, but there will be cause for rejoicing because God</w:t>
      </w:r>
      <w:r>
        <w:rPr>
          <w:rFonts w:ascii="Times New Roman" w:hAnsi="Times New Roman" w:hint="default"/>
          <w:sz w:val="28"/>
          <w:szCs w:val="28"/>
          <w:rtl w:val="0"/>
          <w:lang w:val="en-US"/>
        </w:rPr>
        <w:t>’</w:t>
      </w:r>
      <w:r>
        <w:rPr>
          <w:rFonts w:ascii="Times New Roman" w:hAnsi="Times New Roman"/>
          <w:sz w:val="28"/>
          <w:szCs w:val="28"/>
          <w:rtl w:val="0"/>
          <w:lang w:val="en-US"/>
        </w:rPr>
        <w:t>s at work, and inviting us to be part of that work.</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Advent is the season of already and not-yet. In this in-between time, we are called to participate in the ongoing work of God in this world that is still so far from the full realization of God</w:t>
      </w:r>
      <w:r>
        <w:rPr>
          <w:rFonts w:ascii="Times New Roman" w:hAnsi="Times New Roman" w:hint="default"/>
          <w:sz w:val="28"/>
          <w:szCs w:val="28"/>
          <w:rtl w:val="0"/>
          <w:lang w:val="en-US"/>
        </w:rPr>
        <w:t>’</w:t>
      </w:r>
      <w:r>
        <w:rPr>
          <w:rFonts w:ascii="Times New Roman" w:hAnsi="Times New Roman"/>
          <w:sz w:val="28"/>
          <w:szCs w:val="28"/>
          <w:rtl w:val="0"/>
          <w:lang w:val="en-US"/>
        </w:rPr>
        <w:t>s re-creation. It takes courage because it</w:t>
      </w:r>
      <w:r>
        <w:rPr>
          <w:rFonts w:ascii="Times New Roman" w:hAnsi="Times New Roman" w:hint="default"/>
          <w:sz w:val="28"/>
          <w:szCs w:val="28"/>
          <w:rtl w:val="0"/>
          <w:lang w:val="en-US"/>
        </w:rPr>
        <w:t>’</w:t>
      </w:r>
      <w:r>
        <w:rPr>
          <w:rFonts w:ascii="Times New Roman" w:hAnsi="Times New Roman"/>
          <w:sz w:val="28"/>
          <w:szCs w:val="28"/>
          <w:rtl w:val="0"/>
          <w:lang w:val="en-US"/>
        </w:rPr>
        <w:t xml:space="preserve">s hard, and we often feel insufficient to the task. It takes courage because there are legitimate things to fear that might hold us back. Most of all, it takes courage because we know it will also break our hearts. Even so, rejoice? </w:t>
      </w:r>
    </w:p>
    <w:p>
      <w:pPr>
        <w:pStyle w:val="Body"/>
        <w:spacing w:line="480" w:lineRule="auto"/>
      </w:pPr>
      <w:r>
        <w:rPr>
          <w:rFonts w:ascii="Times New Roman" w:cs="Times New Roman" w:hAnsi="Times New Roman" w:eastAsia="Times New Roman"/>
          <w:sz w:val="28"/>
          <w:szCs w:val="28"/>
          <w:rtl w:val="0"/>
        </w:rPr>
        <w:tab/>
        <w:t>Rejoice, because God</w:t>
      </w:r>
      <w:r>
        <w:rPr>
          <w:rFonts w:ascii="Times New Roman" w:hAnsi="Times New Roman" w:hint="default"/>
          <w:sz w:val="28"/>
          <w:szCs w:val="28"/>
          <w:rtl w:val="0"/>
          <w:lang w:val="en-US"/>
        </w:rPr>
        <w:t>’</w:t>
      </w:r>
      <w:r>
        <w:rPr>
          <w:rFonts w:ascii="Times New Roman" w:hAnsi="Times New Roman"/>
          <w:sz w:val="28"/>
          <w:szCs w:val="28"/>
          <w:rtl w:val="0"/>
          <w:lang w:val="en-US"/>
        </w:rPr>
        <w:t>s at work. Rejoice, because we don</w:t>
      </w:r>
      <w:r>
        <w:rPr>
          <w:rFonts w:ascii="Times New Roman" w:hAnsi="Times New Roman" w:hint="default"/>
          <w:sz w:val="28"/>
          <w:szCs w:val="28"/>
          <w:rtl w:val="0"/>
          <w:lang w:val="en-US"/>
        </w:rPr>
        <w:t>’</w:t>
      </w:r>
      <w:r>
        <w:rPr>
          <w:rFonts w:ascii="Times New Roman" w:hAnsi="Times New Roman"/>
          <w:sz w:val="28"/>
          <w:szCs w:val="28"/>
          <w:rtl w:val="0"/>
          <w:lang w:val="en-US"/>
        </w:rPr>
        <w:t>t labor alone. Rejoice because of what God has done, rejoice because of what God will do, and rejoice that God has created each of us to have a part in the work. It won</w:t>
      </w:r>
      <w:r>
        <w:rPr>
          <w:rFonts w:ascii="Times New Roman" w:hAnsi="Times New Roman" w:hint="default"/>
          <w:sz w:val="28"/>
          <w:szCs w:val="28"/>
          <w:rtl w:val="0"/>
          <w:lang w:val="en-US"/>
        </w:rPr>
        <w:t>’</w:t>
      </w:r>
      <w:r>
        <w:rPr>
          <w:rFonts w:ascii="Times New Roman" w:hAnsi="Times New Roman"/>
          <w:sz w:val="28"/>
          <w:szCs w:val="28"/>
          <w:rtl w:val="0"/>
          <w:lang w:val="en-US"/>
        </w:rPr>
        <w:t>t always be joyful, but there will be joy. Rejoice!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lang w:val="en-US"/>
        </w:rPr>
        <w:t xml:space="preserve"> https://www.frederickbuechner.com/quote-of-the-day/2022/11/14/vocation</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