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en-US"/>
        </w:rPr>
        <w:t>“</w:t>
      </w:r>
      <w:r>
        <w:rPr>
          <w:rFonts w:ascii="Times New Roman" w:hAnsi="Times New Roman"/>
          <w:sz w:val="28"/>
          <w:szCs w:val="28"/>
          <w:rtl w:val="0"/>
          <w:lang w:val="en-US"/>
        </w:rPr>
        <w:t>Winded</w:t>
      </w:r>
      <w:r>
        <w:rPr>
          <w:rFonts w:ascii="Times New Roman" w:hAnsi="Times New Roman" w:hint="default"/>
          <w:sz w:val="28"/>
          <w:szCs w:val="28"/>
          <w:rtl w:val="0"/>
          <w:lang w:val="en-US"/>
        </w:rPr>
        <w:t xml:space="preserve">” </w:t>
      </w:r>
      <w:r>
        <w:rPr>
          <w:rFonts w:ascii="Times New Roman" w:hAnsi="Times New Roman"/>
          <w:sz w:val="28"/>
          <w:szCs w:val="28"/>
          <w:rtl w:val="0"/>
          <w:lang w:val="en-US"/>
        </w:rPr>
        <w:t>- Stephanie Sorge, 5/24/26</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Every year, I</w:t>
      </w:r>
      <w:r>
        <w:rPr>
          <w:rFonts w:ascii="Times New Roman" w:hAnsi="Times New Roman" w:hint="default"/>
          <w:sz w:val="28"/>
          <w:szCs w:val="28"/>
          <w:rtl w:val="0"/>
          <w:lang w:val="en-US"/>
        </w:rPr>
        <w:t>’</w:t>
      </w:r>
      <w:r>
        <w:rPr>
          <w:rFonts w:ascii="Times New Roman" w:hAnsi="Times New Roman"/>
          <w:sz w:val="28"/>
          <w:szCs w:val="28"/>
          <w:rtl w:val="0"/>
          <w:lang w:val="en-US"/>
        </w:rPr>
        <w:t>m impressed to see all of the red in the room on Pentecost Sunday. You all get the assignment. People will be wearing red in many different houses of worship today, but I think Trinity represents especially well. Roman Catholic and Protestant churches all around the world are celebrating Pentecost in many different languages, and our Orthodox siblings will celebrate next Sunday.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the origin story we all share, and whatever schedule of Scripture readings we follow, we find ourselves together again, in the second chapter of Acts.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For the last six years here at Trinity, we</w:t>
      </w:r>
      <w:r>
        <w:rPr>
          <w:rFonts w:ascii="Times New Roman" w:hAnsi="Times New Roman" w:hint="default"/>
          <w:sz w:val="28"/>
          <w:szCs w:val="28"/>
          <w:rtl w:val="0"/>
          <w:lang w:val="en-US"/>
        </w:rPr>
        <w:t>’</w:t>
      </w:r>
      <w:r>
        <w:rPr>
          <w:rFonts w:ascii="Times New Roman" w:hAnsi="Times New Roman"/>
          <w:sz w:val="28"/>
          <w:szCs w:val="28"/>
          <w:rtl w:val="0"/>
          <w:lang w:val="en-US"/>
        </w:rPr>
        <w:t>ve been using the Narrative Lectionary in worship, which is a 4-year cycle of readings. Each cycle starts with the story of creation and concludes with Pentecost, with each year focused on a different gospel. While we always have a complementary reading, it is often very short, and sometimes stretches context more than a little to make it fit with the story of the day. I don</w:t>
      </w:r>
      <w:r>
        <w:rPr>
          <w:rFonts w:ascii="Times New Roman" w:hAnsi="Times New Roman" w:hint="default"/>
          <w:sz w:val="28"/>
          <w:szCs w:val="28"/>
          <w:rtl w:val="0"/>
          <w:lang w:val="en-US"/>
        </w:rPr>
        <w:t>’</w:t>
      </w:r>
      <w:r>
        <w:rPr>
          <w:rFonts w:ascii="Times New Roman" w:hAnsi="Times New Roman"/>
          <w:sz w:val="28"/>
          <w:szCs w:val="28"/>
          <w:rtl w:val="0"/>
          <w:lang w:val="en-US"/>
        </w:rPr>
        <w:t>t usually reference it, and never focus on it, but today, I really wanted to.</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passage from Philippians has always been one of my favorites - top ten, at least. To a church that was experiencing external persecution and internal squabbling, Paul includes these words of encouragement. Rejoice in the Lord. Let your gentleness be known to all. Do not be anxious about anything. Anything! But in everything, in prayer and supplication, make your requests known to God. And God</w:t>
      </w:r>
      <w:r>
        <w:rPr>
          <w:rFonts w:ascii="Times New Roman" w:hAnsi="Times New Roman" w:hint="default"/>
          <w:sz w:val="28"/>
          <w:szCs w:val="28"/>
          <w:rtl w:val="0"/>
          <w:lang w:val="en-US"/>
        </w:rPr>
        <w:t>’</w:t>
      </w:r>
      <w:r>
        <w:rPr>
          <w:rFonts w:ascii="Times New Roman" w:hAnsi="Times New Roman"/>
          <w:sz w:val="28"/>
          <w:szCs w:val="28"/>
          <w:rtl w:val="0"/>
          <w:lang w:val="en-US"/>
        </w:rPr>
        <w:t>s peace that passes understanding will be with you, and keep you grounded in Christ. Doesn</w:t>
      </w:r>
      <w:r>
        <w:rPr>
          <w:rFonts w:ascii="Times New Roman" w:hAnsi="Times New Roman" w:hint="default"/>
          <w:sz w:val="28"/>
          <w:szCs w:val="28"/>
          <w:rtl w:val="0"/>
          <w:lang w:val="en-US"/>
        </w:rPr>
        <w:t>’</w:t>
      </w:r>
      <w:r>
        <w:rPr>
          <w:rFonts w:ascii="Times New Roman" w:hAnsi="Times New Roman"/>
          <w:sz w:val="28"/>
          <w:szCs w:val="28"/>
          <w:rtl w:val="0"/>
          <w:lang w:val="en-US"/>
        </w:rPr>
        <w:t>t that sound good?</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Most days, it seems like everything out there is a mess, and it</w:t>
      </w:r>
      <w:r>
        <w:rPr>
          <w:rFonts w:ascii="Times New Roman" w:hAnsi="Times New Roman" w:hint="default"/>
          <w:sz w:val="28"/>
          <w:szCs w:val="28"/>
          <w:rtl w:val="0"/>
          <w:lang w:val="en-US"/>
        </w:rPr>
        <w:t>’</w:t>
      </w:r>
      <w:r>
        <w:rPr>
          <w:rFonts w:ascii="Times New Roman" w:hAnsi="Times New Roman"/>
          <w:sz w:val="28"/>
          <w:szCs w:val="28"/>
          <w:rtl w:val="0"/>
          <w:lang w:val="en-US"/>
        </w:rPr>
        <w:t>s easy to feel powerless. Of course, definitions of strength and weakness are highly contextual, but we all recognize the powers that shape our reality. As the gap between the ultra-wealthy and the rest of us continues to increase, economic power continues to consolidate, and becomes political power, social power, and more. When we look at executive, legislative, and judicial power - the very powers that have been granted by the people (well, some of the people, at some point in time), we see checks and balances that we have relied upon disappearing before our very eyes. The IRS settlement, insider trading, conflicts of interest, and violations of so many anti-corruption laws are mind-boggling in scope. It seems that there is no one left in power who has the integrity to push back, especially when they see what happens to those who do. Even the power of the people at the ballot box has been overturned. What can we do? It is all so exhausting. We</w:t>
      </w:r>
      <w:r>
        <w:rPr>
          <w:rFonts w:ascii="Times New Roman" w:hAnsi="Times New Roman" w:hint="default"/>
          <w:sz w:val="28"/>
          <w:szCs w:val="28"/>
          <w:rtl w:val="0"/>
          <w:lang w:val="en-US"/>
        </w:rPr>
        <w:t>’</w:t>
      </w:r>
      <w:r>
        <w:rPr>
          <w:rFonts w:ascii="Times New Roman" w:hAnsi="Times New Roman"/>
          <w:sz w:val="28"/>
          <w:szCs w:val="28"/>
          <w:rtl w:val="0"/>
          <w:lang w:val="en-US"/>
        </w:rPr>
        <w:t>re winded. And that</w:t>
      </w:r>
      <w:r>
        <w:rPr>
          <w:rFonts w:ascii="Times New Roman" w:hAnsi="Times New Roman" w:hint="default"/>
          <w:sz w:val="28"/>
          <w:szCs w:val="28"/>
          <w:rtl w:val="0"/>
          <w:lang w:val="en-US"/>
        </w:rPr>
        <w:t>’</w:t>
      </w:r>
      <w:r>
        <w:rPr>
          <w:rFonts w:ascii="Times New Roman" w:hAnsi="Times New Roman"/>
          <w:sz w:val="28"/>
          <w:szCs w:val="28"/>
          <w:rtl w:val="0"/>
          <w:lang w:val="en-US"/>
        </w:rPr>
        <w:t>s not even getting into the personal stress, grief, and difficult situations that so many people are facing. Of course we want peace, and freedom from anxiety.</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t>
      </w:r>
      <w:r>
        <w:rPr>
          <w:rFonts w:ascii="Times New Roman" w:hAnsi="Times New Roman"/>
          <w:sz w:val="28"/>
          <w:szCs w:val="28"/>
          <w:rtl w:val="0"/>
          <w:lang w:val="en-US"/>
        </w:rPr>
        <w:t>But Stephanie,</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I told myself, </w:t>
      </w:r>
      <w:r>
        <w:rPr>
          <w:rFonts w:ascii="Times New Roman" w:hAnsi="Times New Roman" w:hint="default"/>
          <w:sz w:val="28"/>
          <w:szCs w:val="28"/>
          <w:rtl w:val="0"/>
          <w:lang w:val="en-US"/>
        </w:rPr>
        <w:t>“</w:t>
      </w:r>
      <w:r>
        <w:rPr>
          <w:rFonts w:ascii="Times New Roman" w:hAnsi="Times New Roman"/>
          <w:sz w:val="28"/>
          <w:szCs w:val="28"/>
          <w:rtl w:val="0"/>
          <w:lang w:val="en-US"/>
        </w:rPr>
        <w:t>it</w:t>
      </w:r>
      <w:r>
        <w:rPr>
          <w:rFonts w:ascii="Times New Roman" w:hAnsi="Times New Roman" w:hint="default"/>
          <w:sz w:val="28"/>
          <w:szCs w:val="28"/>
          <w:rtl w:val="0"/>
          <w:lang w:val="en-US"/>
        </w:rPr>
        <w:t>’</w:t>
      </w:r>
      <w:r>
        <w:rPr>
          <w:rFonts w:ascii="Times New Roman" w:hAnsi="Times New Roman"/>
          <w:sz w:val="28"/>
          <w:szCs w:val="28"/>
          <w:rtl w:val="0"/>
          <w:lang w:val="en-US"/>
        </w:rPr>
        <w:t>s Pentecost! You have to focus on Acts and the languages and the tongues of fire and prophecy and the birthday of the church! Right?</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(and yes, there will be cake) So I said to myself, </w:t>
      </w:r>
      <w:r>
        <w:rPr>
          <w:rFonts w:ascii="Times New Roman" w:hAnsi="Times New Roman" w:hint="default"/>
          <w:sz w:val="28"/>
          <w:szCs w:val="28"/>
          <w:rtl w:val="0"/>
          <w:lang w:val="en-US"/>
        </w:rPr>
        <w:t>“</w:t>
      </w:r>
      <w:r>
        <w:rPr>
          <w:rFonts w:ascii="Times New Roman" w:hAnsi="Times New Roman"/>
          <w:sz w:val="28"/>
          <w:szCs w:val="28"/>
          <w:rtl w:val="0"/>
          <w:lang w:val="en-US"/>
        </w:rPr>
        <w:t>You make a good point, but honestly, I don</w:t>
      </w:r>
      <w:r>
        <w:rPr>
          <w:rFonts w:ascii="Times New Roman" w:hAnsi="Times New Roman" w:hint="default"/>
          <w:sz w:val="28"/>
          <w:szCs w:val="28"/>
          <w:rtl w:val="0"/>
          <w:lang w:val="en-US"/>
        </w:rPr>
        <w:t>’</w:t>
      </w:r>
      <w:r>
        <w:rPr>
          <w:rFonts w:ascii="Times New Roman" w:hAnsi="Times New Roman"/>
          <w:sz w:val="28"/>
          <w:szCs w:val="28"/>
          <w:rtl w:val="0"/>
          <w:lang w:val="en-US"/>
        </w:rPr>
        <w:t>t need more chaos, and Pentecost seems pretty chaotic. I want peace! I want to let go of my stressors and anxiety and leave it all to God.</w:t>
      </w:r>
      <w:r>
        <w:rPr>
          <w:rFonts w:ascii="Times New Roman" w:hAnsi="Times New Roman" w:hint="default"/>
          <w:sz w:val="28"/>
          <w:szCs w:val="28"/>
          <w:rtl w:val="0"/>
          <w:lang w:val="en-US"/>
        </w:rPr>
        <w:t xml:space="preserve">” </w:t>
      </w:r>
      <w:r>
        <w:rPr>
          <w:rFonts w:ascii="Times New Roman" w:hAnsi="Times New Roman"/>
          <w:sz w:val="28"/>
          <w:szCs w:val="28"/>
          <w:rtl w:val="0"/>
          <w:lang w:val="en-US"/>
        </w:rPr>
        <w:t>How about you?</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w:t>
      </w:r>
      <w:r>
        <w:rPr>
          <w:rFonts w:ascii="Times New Roman" w:hAnsi="Times New Roman" w:hint="default"/>
          <w:sz w:val="28"/>
          <w:szCs w:val="28"/>
          <w:rtl w:val="0"/>
          <w:lang w:val="en-US"/>
        </w:rPr>
        <w:t>’</w:t>
      </w:r>
      <w:r>
        <w:rPr>
          <w:rFonts w:ascii="Times New Roman" w:hAnsi="Times New Roman"/>
          <w:sz w:val="28"/>
          <w:szCs w:val="28"/>
          <w:rtl w:val="0"/>
          <w:lang w:val="en-US"/>
        </w:rPr>
        <w:t>m winded. It</w:t>
      </w:r>
      <w:r>
        <w:rPr>
          <w:rFonts w:ascii="Times New Roman" w:hAnsi="Times New Roman" w:hint="default"/>
          <w:sz w:val="28"/>
          <w:szCs w:val="28"/>
          <w:rtl w:val="0"/>
          <w:lang w:val="en-US"/>
        </w:rPr>
        <w:t>’</w:t>
      </w:r>
      <w:r>
        <w:rPr>
          <w:rFonts w:ascii="Times New Roman" w:hAnsi="Times New Roman"/>
          <w:sz w:val="28"/>
          <w:szCs w:val="28"/>
          <w:rtl w:val="0"/>
          <w:lang w:val="en-US"/>
        </w:rPr>
        <w:t>s not the first time I</w:t>
      </w:r>
      <w:r>
        <w:rPr>
          <w:rFonts w:ascii="Times New Roman" w:hAnsi="Times New Roman" w:hint="default"/>
          <w:sz w:val="28"/>
          <w:szCs w:val="28"/>
          <w:rtl w:val="0"/>
          <w:lang w:val="en-US"/>
        </w:rPr>
        <w:t>’</w:t>
      </w:r>
      <w:r>
        <w:rPr>
          <w:rFonts w:ascii="Times New Roman" w:hAnsi="Times New Roman"/>
          <w:sz w:val="28"/>
          <w:szCs w:val="28"/>
          <w:rtl w:val="0"/>
          <w:lang w:val="en-US"/>
        </w:rPr>
        <w:t>ve been winded, and it won</w:t>
      </w:r>
      <w:r>
        <w:rPr>
          <w:rFonts w:ascii="Times New Roman" w:hAnsi="Times New Roman" w:hint="default"/>
          <w:sz w:val="28"/>
          <w:szCs w:val="28"/>
          <w:rtl w:val="0"/>
          <w:lang w:val="en-US"/>
        </w:rPr>
        <w:t>’</w:t>
      </w:r>
      <w:r>
        <w:rPr>
          <w:rFonts w:ascii="Times New Roman" w:hAnsi="Times New Roman"/>
          <w:sz w:val="28"/>
          <w:szCs w:val="28"/>
          <w:rtl w:val="0"/>
          <w:lang w:val="en-US"/>
        </w:rPr>
        <w:t>t be the last. After college, I worked in the nonprofit world for an organization that was pretty well known for expectations of long hours and very little pay. It was part of the story we told about ourselves. We worked hard for the mission to which we were called. Sound familiar? We worked hard because we had to. For all the different issues we were working on, powerful interest groups with FAR deeper pockets could easily outspend us tens or even hundreds of times over. Corporate greed didn</w:t>
      </w:r>
      <w:r>
        <w:rPr>
          <w:rFonts w:ascii="Times New Roman" w:hAnsi="Times New Roman" w:hint="default"/>
          <w:sz w:val="28"/>
          <w:szCs w:val="28"/>
          <w:rtl w:val="0"/>
          <w:lang w:val="en-US"/>
        </w:rPr>
        <w:t>’</w:t>
      </w:r>
      <w:r>
        <w:rPr>
          <w:rFonts w:ascii="Times New Roman" w:hAnsi="Times New Roman"/>
          <w:sz w:val="28"/>
          <w:szCs w:val="28"/>
          <w:rtl w:val="0"/>
          <w:lang w:val="en-US"/>
        </w:rPr>
        <w:t>t take a break, so why should we? I often think about my friends and colleagues who are still fighting those good fights, seeing the fruit of their entire careers negated by a few strokes of a Sharpie. How do they keep going?</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 see people in our community, showing up day after day, and week after week, long after the big rallies have left the headlines. I see those who are working tirelessly to make sure needs are met, to work for safety, stability, justice, and dignity. They</w:t>
      </w:r>
      <w:r>
        <w:rPr>
          <w:rFonts w:ascii="Times New Roman" w:hAnsi="Times New Roman" w:hint="default"/>
          <w:sz w:val="28"/>
          <w:szCs w:val="28"/>
          <w:rtl w:val="0"/>
          <w:lang w:val="en-US"/>
        </w:rPr>
        <w:t>’</w:t>
      </w:r>
      <w:r>
        <w:rPr>
          <w:rFonts w:ascii="Times New Roman" w:hAnsi="Times New Roman"/>
          <w:sz w:val="28"/>
          <w:szCs w:val="28"/>
          <w:rtl w:val="0"/>
          <w:lang w:val="en-US"/>
        </w:rPr>
        <w:t xml:space="preserve">re standing in solidarity with our most vulnerable neighbors. Some of them are among the most vulnerable. They are continuing to call attention to injustice, and to the pain, suffering, and cruelty being perpetuated by those in power. </w:t>
      </w:r>
      <w:r>
        <w:rPr>
          <w:rFonts w:ascii="Times New Roman" w:hAnsi="Times New Roman" w:hint="default"/>
          <w:sz w:val="28"/>
          <w:szCs w:val="28"/>
          <w:rtl w:val="0"/>
          <w:lang w:val="en-US"/>
        </w:rPr>
        <w:t>“</w:t>
      </w:r>
      <w:r>
        <w:rPr>
          <w:rFonts w:ascii="Times New Roman" w:hAnsi="Times New Roman"/>
          <w:sz w:val="28"/>
          <w:szCs w:val="28"/>
          <w:rtl w:val="0"/>
          <w:lang w:val="en-US"/>
        </w:rPr>
        <w:t>They</w:t>
      </w:r>
      <w:r>
        <w:rPr>
          <w:rFonts w:ascii="Times New Roman" w:hAnsi="Times New Roman" w:hint="default"/>
          <w:sz w:val="28"/>
          <w:szCs w:val="28"/>
          <w:rtl w:val="0"/>
          <w:lang w:val="en-US"/>
        </w:rPr>
        <w:t xml:space="preserve">” </w:t>
      </w:r>
      <w:r>
        <w:rPr>
          <w:rFonts w:ascii="Times New Roman" w:hAnsi="Times New Roman"/>
          <w:sz w:val="28"/>
          <w:szCs w:val="28"/>
          <w:rtl w:val="0"/>
          <w:lang w:val="en-US"/>
        </w:rPr>
        <w:t>includes you. Showing up in the ways you can, using the resources you have, and refusing to ignore what</w:t>
      </w:r>
      <w:r>
        <w:rPr>
          <w:rFonts w:ascii="Times New Roman" w:hAnsi="Times New Roman" w:hint="default"/>
          <w:sz w:val="28"/>
          <w:szCs w:val="28"/>
          <w:rtl w:val="0"/>
          <w:lang w:val="en-US"/>
        </w:rPr>
        <w:t>’</w:t>
      </w:r>
      <w:r>
        <w:rPr>
          <w:rFonts w:ascii="Times New Roman" w:hAnsi="Times New Roman"/>
          <w:sz w:val="28"/>
          <w:szCs w:val="28"/>
          <w:rtl w:val="0"/>
          <w:lang w:val="en-US"/>
        </w:rPr>
        <w:t>s happening just because we</w:t>
      </w:r>
      <w:r>
        <w:rPr>
          <w:rFonts w:ascii="Times New Roman" w:hAnsi="Times New Roman" w:hint="default"/>
          <w:sz w:val="28"/>
          <w:szCs w:val="28"/>
          <w:rtl w:val="0"/>
          <w:lang w:val="en-US"/>
        </w:rPr>
        <w:t>’</w:t>
      </w:r>
      <w:r>
        <w:rPr>
          <w:rFonts w:ascii="Times New Roman" w:hAnsi="Times New Roman"/>
          <w:sz w:val="28"/>
          <w:szCs w:val="28"/>
          <w:rtl w:val="0"/>
          <w:lang w:val="en-US"/>
        </w:rPr>
        <w:t xml:space="preserve">re all so tired of it. We are winded.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 was feeling all of this when a few of us made the trek to Charles Town last week for the Presbytery meeting. Mary Ann McKibben Dana, a gifted pastor, writer, and speaker, was our preacher and education hour leader. Her sermon recalled a story from John Lewis</w:t>
      </w:r>
      <w:r>
        <w:rPr>
          <w:rFonts w:ascii="Times New Roman" w:hAnsi="Times New Roman" w:hint="default"/>
          <w:sz w:val="28"/>
          <w:szCs w:val="28"/>
          <w:rtl w:val="0"/>
          <w:lang w:val="en-US"/>
        </w:rPr>
        <w:t>’</w:t>
      </w:r>
      <w:r>
        <w:rPr>
          <w:rFonts w:ascii="Times New Roman" w:hAnsi="Times New Roman"/>
          <w:sz w:val="28"/>
          <w:szCs w:val="28"/>
          <w:rtl w:val="0"/>
          <w:lang w:val="en-US"/>
        </w:rPr>
        <w:t xml:space="preserve">s autobiography, </w:t>
      </w:r>
      <w:r>
        <w:rPr>
          <w:rFonts w:ascii="Times New Roman" w:hAnsi="Times New Roman"/>
          <w:i w:val="1"/>
          <w:iCs w:val="1"/>
          <w:sz w:val="28"/>
          <w:szCs w:val="28"/>
          <w:rtl w:val="0"/>
          <w:lang w:val="en-US"/>
        </w:rPr>
        <w:t>Walking with the Wind</w:t>
      </w:r>
      <w:r>
        <w:rPr>
          <w:rFonts w:ascii="Times New Roman" w:hAnsi="Times New Roman"/>
          <w:sz w:val="28"/>
          <w:szCs w:val="28"/>
          <w:rtl w:val="0"/>
          <w:lang w:val="en-US"/>
        </w:rPr>
        <w:t>. It</w:t>
      </w:r>
      <w:r>
        <w:rPr>
          <w:rFonts w:ascii="Times New Roman" w:hAnsi="Times New Roman" w:hint="default"/>
          <w:sz w:val="28"/>
          <w:szCs w:val="28"/>
          <w:rtl w:val="0"/>
          <w:lang w:val="en-US"/>
        </w:rPr>
        <w:t>’</w:t>
      </w:r>
      <w:r>
        <w:rPr>
          <w:rFonts w:ascii="Times New Roman" w:hAnsi="Times New Roman"/>
          <w:sz w:val="28"/>
          <w:szCs w:val="28"/>
          <w:rtl w:val="0"/>
          <w:lang w:val="en-US"/>
        </w:rPr>
        <w:t>s the titular story, actually. Lewis recalled a time, when he was just four years old, when he and a number of cousins - about 15 kids in total - were playing in the dirt yard of his Aunt Seneva</w:t>
      </w:r>
      <w:r>
        <w:rPr>
          <w:rFonts w:ascii="Times New Roman" w:hAnsi="Times New Roman" w:hint="default"/>
          <w:sz w:val="28"/>
          <w:szCs w:val="28"/>
          <w:rtl w:val="0"/>
          <w:lang w:val="en-US"/>
        </w:rPr>
        <w:t>’</w:t>
      </w:r>
      <w:r>
        <w:rPr>
          <w:rFonts w:ascii="Times New Roman" w:hAnsi="Times New Roman"/>
          <w:sz w:val="28"/>
          <w:szCs w:val="28"/>
          <w:rtl w:val="0"/>
          <w:lang w:val="en-US"/>
        </w:rPr>
        <w:t>s house, when a terrible storm rolled in. Thunder clashed and lightning split the sky, and all of the children crowded into Aunt Seneva</w:t>
      </w:r>
      <w:r>
        <w:rPr>
          <w:rFonts w:ascii="Times New Roman" w:hAnsi="Times New Roman" w:hint="default"/>
          <w:sz w:val="28"/>
          <w:szCs w:val="28"/>
          <w:rtl w:val="0"/>
          <w:lang w:val="en-US"/>
        </w:rPr>
        <w:t>’</w:t>
      </w:r>
      <w:r>
        <w:rPr>
          <w:rFonts w:ascii="Times New Roman" w:hAnsi="Times New Roman"/>
          <w:sz w:val="28"/>
          <w:szCs w:val="28"/>
          <w:rtl w:val="0"/>
          <w:lang w:val="en-US"/>
        </w:rPr>
        <w:t xml:space="preserve">s small house for shelter. As the wind picked up, the house started to sway. The floorboards bent. A corner of the house began to lift. Aunt Seneva told the children to line up and hold hands, and together, they walked to the corner of the house that was lifting up. As a different corner began to rise, they walked towards that corner together. Lewis wrote, </w:t>
      </w:r>
      <w:r>
        <w:rPr>
          <w:rFonts w:ascii="Times New Roman" w:hAnsi="Times New Roman" w:hint="default"/>
          <w:sz w:val="28"/>
          <w:szCs w:val="28"/>
          <w:rtl w:val="0"/>
          <w:lang w:val="en-US"/>
        </w:rPr>
        <w:t>“</w:t>
      </w:r>
      <w:r>
        <w:rPr>
          <w:rFonts w:ascii="Times New Roman" w:hAnsi="Times New Roman"/>
          <w:sz w:val="28"/>
          <w:szCs w:val="28"/>
          <w:rtl w:val="0"/>
          <w:lang w:val="en-US"/>
        </w:rPr>
        <w:t>And so it went, back and forth, fifteen children walking with the wind, holding that trembling house down with the weight of our small bodies.</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1"/>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Lewis saw his own career and all social change movements through that narrative lens. There are always storms. Existential threats abound. But as Lewis noted, </w:t>
      </w:r>
      <w:r>
        <w:rPr>
          <w:rFonts w:ascii="Times New Roman" w:hAnsi="Times New Roman" w:hint="default"/>
          <w:sz w:val="28"/>
          <w:szCs w:val="28"/>
          <w:rtl w:val="0"/>
          <w:lang w:val="en-US"/>
        </w:rPr>
        <w:t>“</w:t>
      </w:r>
      <w:r>
        <w:rPr>
          <w:rFonts w:ascii="Times New Roman" w:hAnsi="Times New Roman"/>
          <w:sz w:val="28"/>
          <w:szCs w:val="28"/>
          <w:rtl w:val="0"/>
          <w:lang w:val="en-US"/>
        </w:rPr>
        <w:t>the people of conscience never left the house. They never ran away. They stayed, they came together, and they did the best they could, clasping hands and moving toward the corner of the house that was the weakest.</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2"/>
      </w:r>
      <w:r>
        <w:rPr>
          <w:rFonts w:ascii="Times New Roman" w:hAnsi="Times New Roman"/>
          <w:sz w:val="28"/>
          <w:szCs w:val="28"/>
          <w:rtl w:val="0"/>
          <w:lang w:val="en-US"/>
        </w:rPr>
        <w:t xml:space="preserv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miraculous events on Pentecost swept through the streets, but they didn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start there. It started with the disciples waiting together in a room, in a house, just as Jesus had instructed. While they were waiting, </w:t>
      </w:r>
      <w:r>
        <w:rPr>
          <w:rFonts w:ascii="Times New Roman" w:hAnsi="Times New Roman" w:hint="default"/>
          <w:sz w:val="28"/>
          <w:szCs w:val="28"/>
          <w:rtl w:val="0"/>
          <w:lang w:val="en-US"/>
        </w:rPr>
        <w:t>“</w:t>
      </w:r>
      <w:r>
        <w:rPr>
          <w:rFonts w:ascii="Times New Roman" w:hAnsi="Times New Roman"/>
          <w:sz w:val="28"/>
          <w:szCs w:val="28"/>
          <w:rtl w:val="0"/>
          <w:lang w:val="en-US"/>
        </w:rPr>
        <w:t>the howling of a fierce wind filled the entire house where they were sitting.</w:t>
      </w:r>
      <w:r>
        <w:rPr>
          <w:rFonts w:ascii="Times New Roman" w:hAnsi="Times New Roman" w:hint="default"/>
          <w:sz w:val="28"/>
          <w:szCs w:val="28"/>
          <w:rtl w:val="0"/>
          <w:lang w:val="en-US"/>
        </w:rPr>
        <w:t xml:space="preserve">” </w:t>
      </w:r>
      <w:r>
        <w:rPr>
          <w:rFonts w:ascii="Times New Roman" w:hAnsi="Times New Roman"/>
          <w:sz w:val="28"/>
          <w:szCs w:val="28"/>
          <w:rtl w:val="0"/>
          <w:lang w:val="en-US"/>
        </w:rPr>
        <w:t>Instead of scattering, they stayed together. Their lives, the church, and the world would never be the same.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Mary Ann McKibben Dana reflected on the importance of finding each other, not in strength, but in weakness. The kind of weakness of 15 children and one woman, holding a house down. The kind of weakness of an oppressed and colonized people, speaking many different languages, receiving the Holy Spirit, and changing the world.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Before delivering the very first Pentecost sermon, Peter quoted from the minor prophet, Joel. It</w:t>
      </w:r>
      <w:r>
        <w:rPr>
          <w:rFonts w:ascii="Times New Roman" w:hAnsi="Times New Roman" w:hint="default"/>
          <w:sz w:val="28"/>
          <w:szCs w:val="28"/>
          <w:rtl w:val="0"/>
          <w:lang w:val="en-US"/>
        </w:rPr>
        <w:t>’</w:t>
      </w:r>
      <w:r>
        <w:rPr>
          <w:rFonts w:ascii="Times New Roman" w:hAnsi="Times New Roman"/>
          <w:sz w:val="28"/>
          <w:szCs w:val="28"/>
          <w:rtl w:val="0"/>
          <w:lang w:val="en-US"/>
        </w:rPr>
        <w:t>s a promise that God</w:t>
      </w:r>
      <w:r>
        <w:rPr>
          <w:rFonts w:ascii="Times New Roman" w:hAnsi="Times New Roman" w:hint="default"/>
          <w:sz w:val="28"/>
          <w:szCs w:val="28"/>
          <w:rtl w:val="0"/>
          <w:lang w:val="en-US"/>
        </w:rPr>
        <w:t>’</w:t>
      </w:r>
      <w:r>
        <w:rPr>
          <w:rFonts w:ascii="Times New Roman" w:hAnsi="Times New Roman"/>
          <w:sz w:val="28"/>
          <w:szCs w:val="28"/>
          <w:rtl w:val="0"/>
          <w:lang w:val="en-US"/>
        </w:rPr>
        <w:t>s Spirit will be poured out on all people, and when that happens, watch out! Everyone will be part of God</w:t>
      </w:r>
      <w:r>
        <w:rPr>
          <w:rFonts w:ascii="Times New Roman" w:hAnsi="Times New Roman" w:hint="default"/>
          <w:sz w:val="28"/>
          <w:szCs w:val="28"/>
          <w:rtl w:val="0"/>
          <w:lang w:val="en-US"/>
        </w:rPr>
        <w:t>’</w:t>
      </w:r>
      <w:r>
        <w:rPr>
          <w:rFonts w:ascii="Times New Roman" w:hAnsi="Times New Roman"/>
          <w:sz w:val="28"/>
          <w:szCs w:val="28"/>
          <w:rtl w:val="0"/>
          <w:lang w:val="en-US"/>
        </w:rPr>
        <w:t>s world-changing work. Even, and perhaps especially, the ones who might be considered weakest. Children will prophesy. Young people will have visions, and stoic elders will dream dreams. Even the servants - regardless of gender - will prophesy. Is that not reason to rejoice?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At Pentecost, the church was born - a diverse, multilingual, intercultural group inspired by God through the gift of the Holy Spirit to live as followers of the Way of Jesus Christ. It</w:t>
      </w:r>
      <w:r>
        <w:rPr>
          <w:rFonts w:ascii="Times New Roman" w:hAnsi="Times New Roman" w:hint="default"/>
          <w:sz w:val="28"/>
          <w:szCs w:val="28"/>
          <w:rtl w:val="0"/>
          <w:lang w:val="en-US"/>
        </w:rPr>
        <w:t>’</w:t>
      </w:r>
      <w:r>
        <w:rPr>
          <w:rFonts w:ascii="Times New Roman" w:hAnsi="Times New Roman"/>
          <w:sz w:val="28"/>
          <w:szCs w:val="28"/>
          <w:rtl w:val="0"/>
          <w:lang w:val="en-US"/>
        </w:rPr>
        <w:t>s a glimpse of the Beloved Community, which is precisely what John Lewis named as the aim of those walking with the wind. I</w:t>
      </w:r>
      <w:r>
        <w:rPr>
          <w:rFonts w:ascii="Times New Roman" w:hAnsi="Times New Roman" w:hint="default"/>
          <w:sz w:val="28"/>
          <w:szCs w:val="28"/>
          <w:rtl w:val="0"/>
          <w:lang w:val="en-US"/>
        </w:rPr>
        <w:t>’</w:t>
      </w:r>
      <w:r>
        <w:rPr>
          <w:rFonts w:ascii="Times New Roman" w:hAnsi="Times New Roman"/>
          <w:sz w:val="28"/>
          <w:szCs w:val="28"/>
          <w:rtl w:val="0"/>
          <w:lang w:val="en-US"/>
        </w:rPr>
        <w:t>d bet that those who had journeyed with Jesus were still feeling winded from the whole ordeal. They may have been asking themselves how they could keep going. And then, the Holy Spirit came and showed the way: they didn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have to do it alone. </w:t>
      </w:r>
    </w:p>
    <w:p>
      <w:pPr>
        <w:pStyle w:val="Body"/>
        <w:spacing w:line="480" w:lineRule="auto"/>
      </w:pPr>
      <w:r>
        <w:rPr>
          <w:rFonts w:ascii="Times New Roman" w:cs="Times New Roman" w:hAnsi="Times New Roman" w:eastAsia="Times New Roman"/>
          <w:sz w:val="28"/>
          <w:szCs w:val="28"/>
          <w:rtl w:val="0"/>
        </w:rPr>
        <w:tab/>
        <w:t>If you</w:t>
      </w:r>
      <w:r>
        <w:rPr>
          <w:rFonts w:ascii="Times New Roman" w:hAnsi="Times New Roman" w:hint="default"/>
          <w:sz w:val="28"/>
          <w:szCs w:val="28"/>
          <w:rtl w:val="0"/>
          <w:lang w:val="en-US"/>
        </w:rPr>
        <w:t>’</w:t>
      </w:r>
      <w:r>
        <w:rPr>
          <w:rFonts w:ascii="Times New Roman" w:hAnsi="Times New Roman"/>
          <w:sz w:val="28"/>
          <w:szCs w:val="28"/>
          <w:rtl w:val="0"/>
          <w:lang w:val="en-US"/>
        </w:rPr>
        <w:t>re feeling winded these days - and who isn</w:t>
      </w:r>
      <w:r>
        <w:rPr>
          <w:rFonts w:ascii="Times New Roman" w:hAnsi="Times New Roman" w:hint="default"/>
          <w:sz w:val="28"/>
          <w:szCs w:val="28"/>
          <w:rtl w:val="0"/>
          <w:lang w:val="en-US"/>
        </w:rPr>
        <w:t>’</w:t>
      </w:r>
      <w:r>
        <w:rPr>
          <w:rFonts w:ascii="Times New Roman" w:hAnsi="Times New Roman"/>
          <w:sz w:val="28"/>
          <w:szCs w:val="28"/>
          <w:rtl w:val="0"/>
          <w:lang w:val="en-US"/>
        </w:rPr>
        <w:t>t? - remember that we aren</w:t>
      </w:r>
      <w:r>
        <w:rPr>
          <w:rFonts w:ascii="Times New Roman" w:hAnsi="Times New Roman" w:hint="default"/>
          <w:sz w:val="28"/>
          <w:szCs w:val="28"/>
          <w:rtl w:val="0"/>
          <w:lang w:val="en-US"/>
        </w:rPr>
        <w:t>’</w:t>
      </w:r>
      <w:r>
        <w:rPr>
          <w:rFonts w:ascii="Times New Roman" w:hAnsi="Times New Roman"/>
          <w:sz w:val="28"/>
          <w:szCs w:val="28"/>
          <w:rtl w:val="0"/>
          <w:lang w:val="en-US"/>
        </w:rPr>
        <w:t>t the ones who provide the wind. That</w:t>
      </w:r>
      <w:r>
        <w:rPr>
          <w:rFonts w:ascii="Times New Roman" w:hAnsi="Times New Roman" w:hint="default"/>
          <w:sz w:val="28"/>
          <w:szCs w:val="28"/>
          <w:rtl w:val="0"/>
          <w:lang w:val="en-US"/>
        </w:rPr>
        <w:t>’</w:t>
      </w:r>
      <w:r>
        <w:rPr>
          <w:rFonts w:ascii="Times New Roman" w:hAnsi="Times New Roman"/>
          <w:sz w:val="28"/>
          <w:szCs w:val="28"/>
          <w:rtl w:val="0"/>
          <w:lang w:val="en-US"/>
        </w:rPr>
        <w:t>s the Holy Spirit. She brings together the Beloved Community and ignites a fire that can</w:t>
      </w:r>
      <w:r>
        <w:rPr>
          <w:rFonts w:ascii="Times New Roman" w:hAnsi="Times New Roman" w:hint="default"/>
          <w:sz w:val="28"/>
          <w:szCs w:val="28"/>
          <w:rtl w:val="0"/>
          <w:lang w:val="en-US"/>
        </w:rPr>
        <w:t>’</w:t>
      </w:r>
      <w:r>
        <w:rPr>
          <w:rFonts w:ascii="Times New Roman" w:hAnsi="Times New Roman"/>
          <w:sz w:val="28"/>
          <w:szCs w:val="28"/>
          <w:rtl w:val="0"/>
          <w:lang w:val="en-US"/>
        </w:rPr>
        <w:t xml:space="preserve">t be put out. All we need to do is find each other, clasp hands, and walk with the wind. May it be so.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John Lewis, </w:t>
      </w:r>
      <w:r>
        <w:rPr>
          <w:rFonts w:cs="Arial Unicode MS" w:eastAsia="Arial Unicode MS"/>
          <w:i w:val="1"/>
          <w:iCs w:val="1"/>
          <w:rtl w:val="0"/>
          <w:lang w:val="en-US"/>
        </w:rPr>
        <w:t xml:space="preserve">Walking wih the Wind, </w:t>
      </w:r>
      <w:r>
        <w:rPr>
          <w:rFonts w:cs="Arial Unicode MS" w:eastAsia="Arial Unicode MS"/>
          <w:rtl w:val="0"/>
          <w:lang w:val="en-US"/>
        </w:rPr>
        <w:t>p. xvi</w:t>
      </w:r>
    </w:p>
  </w:footnote>
  <w:footnote w:id="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p. xvii</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