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w:bidi w:val="0"/>
        <w:spacing w:after="160" w:line="278" w:lineRule="auto"/>
        <w:ind w:left="0" w:right="0" w:firstLine="0"/>
        <w:jc w:val="center"/>
        <w:rPr>
          <w:rFonts w:ascii="Calibri" w:cs="Calibri" w:hAnsi="Calibri" w:eastAsia="Calibri"/>
          <w:b w:val="1"/>
          <w:bCs w:val="1"/>
          <w:kern w:val="2"/>
          <w:sz w:val="28"/>
          <w:szCs w:val="28"/>
          <w:u w:color="000000"/>
          <w:rtl w:val="0"/>
        </w:rPr>
      </w:pPr>
      <w:r>
        <w:rPr>
          <w:rFonts w:ascii="Calibri" w:hAnsi="Calibri"/>
          <w:b w:val="1"/>
          <w:bCs w:val="1"/>
          <w:kern w:val="2"/>
          <w:sz w:val="28"/>
          <w:szCs w:val="28"/>
          <w:u w:color="000000"/>
          <w:rtl w:val="0"/>
          <w:lang w:val="en-US"/>
        </w:rPr>
        <w:t xml:space="preserve">Guidelines for </w:t>
      </w:r>
      <w:r>
        <w:rPr>
          <w:rFonts w:ascii="Calibri" w:hAnsi="Calibri" w:hint="default"/>
          <w:b w:val="1"/>
          <w:bCs w:val="1"/>
          <w:kern w:val="2"/>
          <w:sz w:val="28"/>
          <w:szCs w:val="28"/>
          <w:u w:color="000000"/>
          <w:rtl w:val="0"/>
          <w:lang w:val="en-US"/>
        </w:rPr>
        <w:t>“</w:t>
      </w:r>
      <w:r>
        <w:rPr>
          <w:rFonts w:ascii="Calibri" w:hAnsi="Calibri"/>
          <w:b w:val="1"/>
          <w:bCs w:val="1"/>
          <w:kern w:val="2"/>
          <w:sz w:val="28"/>
          <w:szCs w:val="28"/>
          <w:u w:color="000000"/>
          <w:rtl w:val="0"/>
          <w:lang w:val="en-US"/>
        </w:rPr>
        <w:t>Come Celebrate and Connect</w:t>
      </w:r>
      <w:r>
        <w:rPr>
          <w:rFonts w:ascii="Calibri" w:hAnsi="Calibri" w:hint="default"/>
          <w:b w:val="1"/>
          <w:bCs w:val="1"/>
          <w:kern w:val="2"/>
          <w:sz w:val="28"/>
          <w:szCs w:val="28"/>
          <w:u w:color="000000"/>
          <w:rtl w:val="0"/>
          <w:lang w:val="en-US"/>
        </w:rPr>
        <w:t>”</w:t>
      </w:r>
      <w:r>
        <w:rPr>
          <w:rFonts w:ascii="Calibri" w:hAnsi="Calibri"/>
          <w:b w:val="1"/>
          <w:bCs w:val="1"/>
          <w:kern w:val="2"/>
          <w:sz w:val="28"/>
          <w:szCs w:val="28"/>
          <w:u w:color="000000"/>
          <w:rtl w:val="0"/>
          <w:lang w:val="en-US"/>
        </w:rPr>
        <w:t xml:space="preserve"> Sunday </w:t>
      </w:r>
    </w:p>
    <w:p>
      <w:pPr>
        <w:pStyle w:val="Body"/>
        <w:bidi w:val="0"/>
        <w:spacing w:after="160" w:line="278" w:lineRule="auto"/>
        <w:ind w:left="0" w:right="0" w:firstLine="0"/>
        <w:jc w:val="center"/>
        <w:rPr>
          <w:rFonts w:ascii="Calibri" w:cs="Calibri" w:hAnsi="Calibri" w:eastAsia="Calibri"/>
          <w:b w:val="1"/>
          <w:bCs w:val="1"/>
          <w:kern w:val="2"/>
          <w:sz w:val="28"/>
          <w:szCs w:val="28"/>
          <w:u w:color="000000"/>
          <w:rtl w:val="0"/>
        </w:rPr>
      </w:pPr>
      <w:r>
        <w:rPr>
          <w:rFonts w:ascii="Calibri" w:hAnsi="Calibri"/>
          <w:b w:val="1"/>
          <w:bCs w:val="1"/>
          <w:kern w:val="2"/>
          <w:sz w:val="28"/>
          <w:szCs w:val="28"/>
          <w:u w:color="000000"/>
          <w:rtl w:val="0"/>
        </w:rPr>
        <w:t xml:space="preserve">September </w:t>
      </w:r>
      <w:r>
        <w:rPr>
          <w:rFonts w:ascii="Calibri" w:hAnsi="Calibri"/>
          <w:b w:val="1"/>
          <w:bCs w:val="1"/>
          <w:kern w:val="2"/>
          <w:sz w:val="28"/>
          <w:szCs w:val="28"/>
          <w:u w:color="000000"/>
          <w:rtl w:val="0"/>
          <w:lang w:val="en-US"/>
        </w:rPr>
        <w:t>13</w:t>
      </w:r>
      <w:r>
        <w:rPr>
          <w:rFonts w:ascii="Calibri" w:hAnsi="Calibri"/>
          <w:b w:val="1"/>
          <w:bCs w:val="1"/>
          <w:kern w:val="2"/>
          <w:sz w:val="28"/>
          <w:szCs w:val="28"/>
          <w:u w:color="000000"/>
          <w:rtl w:val="0"/>
        </w:rPr>
        <w:t>, 202</w:t>
      </w:r>
      <w:r>
        <w:rPr>
          <w:rFonts w:ascii="Calibri" w:hAnsi="Calibri"/>
          <w:b w:val="1"/>
          <w:bCs w:val="1"/>
          <w:kern w:val="2"/>
          <w:sz w:val="28"/>
          <w:szCs w:val="28"/>
          <w:u w:color="000000"/>
          <w:rtl w:val="0"/>
          <w:lang w:val="en-US"/>
        </w:rPr>
        <w:t>6</w:t>
      </w:r>
    </w:p>
    <w:p>
      <w:pPr>
        <w:pStyle w:val="Body"/>
        <w:bidi w:val="0"/>
        <w:spacing w:after="160" w:line="278" w:lineRule="auto"/>
        <w:ind w:left="0" w:right="0" w:firstLine="0"/>
        <w:jc w:val="left"/>
        <w:rPr>
          <w:rFonts w:ascii="Calibri" w:cs="Calibri" w:hAnsi="Calibri" w:eastAsia="Calibri"/>
          <w:kern w:val="2"/>
          <w:sz w:val="28"/>
          <w:szCs w:val="28"/>
          <w:u w:color="000000"/>
          <w:rtl w:val="0"/>
        </w:rPr>
      </w:pPr>
      <w:r>
        <w:rPr>
          <w:rFonts w:ascii="Calibri" w:hAnsi="Calibri"/>
          <w:kern w:val="2"/>
          <w:sz w:val="28"/>
          <w:szCs w:val="28"/>
          <w:u w:color="000000"/>
          <w:rtl w:val="0"/>
          <w:lang w:val="en-US"/>
        </w:rPr>
        <w:t xml:space="preserve">We will have a combined closing and calling Sunday for House Churches and Marks Groups once again. </w:t>
      </w:r>
      <w:r>
        <w:rPr>
          <w:rFonts w:ascii="Calibri" w:hAnsi="Calibri" w:hint="default"/>
          <w:kern w:val="2"/>
          <w:sz w:val="28"/>
          <w:szCs w:val="28"/>
          <w:u w:color="000000"/>
          <w:rtl w:val="0"/>
          <w:lang w:val="en-US"/>
        </w:rPr>
        <w:t>“</w:t>
      </w:r>
      <w:r>
        <w:rPr>
          <w:rFonts w:ascii="Calibri" w:hAnsi="Calibri"/>
          <w:kern w:val="2"/>
          <w:sz w:val="28"/>
          <w:szCs w:val="28"/>
          <w:u w:color="000000"/>
          <w:rtl w:val="0"/>
          <w:lang w:val="en-US"/>
        </w:rPr>
        <w:t>Come Celebrate and Connect</w:t>
      </w:r>
      <w:r>
        <w:rPr>
          <w:rFonts w:ascii="Calibri" w:hAnsi="Calibri" w:hint="default"/>
          <w:kern w:val="2"/>
          <w:sz w:val="28"/>
          <w:szCs w:val="28"/>
          <w:u w:color="000000"/>
          <w:rtl w:val="0"/>
          <w:lang w:val="en-US"/>
        </w:rPr>
        <w:t xml:space="preserve">” </w:t>
      </w:r>
      <w:r>
        <w:rPr>
          <w:rFonts w:ascii="Calibri" w:hAnsi="Calibri"/>
          <w:kern w:val="2"/>
          <w:sz w:val="28"/>
          <w:szCs w:val="28"/>
          <w:u w:color="000000"/>
          <w:rtl w:val="0"/>
          <w:lang w:val="en-US"/>
        </w:rPr>
        <w:t>will celebrate all that has been done in the past year, and invite folks to connect with groups that will be continuing or newly called for the year ahead.</w:t>
      </w:r>
    </w:p>
    <w:p>
      <w:pPr>
        <w:pStyle w:val="Body"/>
        <w:bidi w:val="0"/>
        <w:spacing w:after="160" w:line="278" w:lineRule="auto"/>
        <w:ind w:left="0" w:right="0" w:firstLine="0"/>
        <w:jc w:val="left"/>
        <w:rPr>
          <w:rFonts w:ascii="Calibri" w:cs="Calibri" w:hAnsi="Calibri" w:eastAsia="Calibri"/>
          <w:kern w:val="2"/>
          <w:sz w:val="28"/>
          <w:szCs w:val="28"/>
          <w:u w:color="000000"/>
          <w:rtl w:val="0"/>
        </w:rPr>
      </w:pPr>
      <w:r>
        <w:rPr>
          <w:rFonts w:ascii="Calibri" w:hAnsi="Calibri"/>
          <w:kern w:val="2"/>
          <w:sz w:val="28"/>
          <w:szCs w:val="28"/>
          <w:u w:color="000000"/>
          <w:rtl w:val="0"/>
          <w:lang w:val="en-US"/>
        </w:rPr>
        <w:t xml:space="preserve">Once again, we want to emphasize inspirational and invitational storytelling in short segments during worship, with more of the nitty gritty details shared on slides and handouts. Immediately after worship, either the person issuing the call or another member of the group will go back to the Commons to sit at a table, ready to share more information or talk in more detail with anyone who is interested in the ministry - like a mission or activities fair. </w:t>
      </w:r>
    </w:p>
    <w:p>
      <w:pPr>
        <w:pStyle w:val="Body"/>
        <w:bidi w:val="0"/>
        <w:spacing w:after="160" w:line="278" w:lineRule="auto"/>
        <w:ind w:left="0" w:right="0" w:firstLine="0"/>
        <w:jc w:val="left"/>
        <w:rPr>
          <w:rFonts w:ascii="Calibri" w:cs="Calibri" w:hAnsi="Calibri" w:eastAsia="Calibri"/>
          <w:kern w:val="2"/>
          <w:sz w:val="28"/>
          <w:szCs w:val="28"/>
          <w:u w:color="000000"/>
          <w:rtl w:val="0"/>
        </w:rPr>
      </w:pPr>
      <w:r>
        <w:rPr>
          <w:rFonts w:ascii="Calibri" w:hAnsi="Calibri"/>
          <w:kern w:val="2"/>
          <w:sz w:val="28"/>
          <w:szCs w:val="28"/>
          <w:u w:color="000000"/>
          <w:rtl w:val="0"/>
          <w:lang w:val="en-US"/>
        </w:rPr>
        <w:t>What we need from each existing group is this:</w:t>
      </w:r>
    </w:p>
    <w:p>
      <w:pPr>
        <w:pStyle w:val="Body"/>
        <w:numPr>
          <w:ilvl w:val="0"/>
          <w:numId w:val="2"/>
        </w:numPr>
        <w:bidi w:val="0"/>
        <w:spacing w:after="160" w:line="278" w:lineRule="auto"/>
        <w:ind w:right="0"/>
        <w:jc w:val="left"/>
        <w:rPr>
          <w:rFonts w:ascii="Calibri" w:hAnsi="Calibri"/>
          <w:kern w:val="2"/>
          <w:sz w:val="28"/>
          <w:szCs w:val="28"/>
          <w:u w:color="000000"/>
          <w:rtl w:val="0"/>
          <w:lang w:val="en-US"/>
        </w:rPr>
      </w:pPr>
      <w:r>
        <w:rPr>
          <w:rFonts w:ascii="Calibri" w:hAnsi="Calibri"/>
          <w:kern w:val="2"/>
          <w:sz w:val="28"/>
          <w:szCs w:val="28"/>
          <w:u w:color="000000"/>
          <w:rtl w:val="0"/>
          <w:lang w:val="en-US"/>
        </w:rPr>
        <w:t>Send the name of your group, when it meets next, and who the contact person is, along with pictures or graphics that you</w:t>
      </w:r>
      <w:r>
        <w:rPr>
          <w:rFonts w:ascii="Calibri" w:hAnsi="Calibri" w:hint="default"/>
          <w:kern w:val="2"/>
          <w:sz w:val="28"/>
          <w:szCs w:val="28"/>
          <w:u w:color="000000"/>
          <w:rtl w:val="0"/>
          <w:lang w:val="en-US"/>
        </w:rPr>
        <w:t>’</w:t>
      </w:r>
      <w:r>
        <w:rPr>
          <w:rFonts w:ascii="Calibri" w:hAnsi="Calibri"/>
          <w:kern w:val="2"/>
          <w:sz w:val="28"/>
          <w:szCs w:val="28"/>
          <w:u w:color="000000"/>
          <w:rtl w:val="0"/>
          <w:lang w:val="en-US"/>
        </w:rPr>
        <w:t xml:space="preserve">d like to share (pictures of your group, the mission, graphs with data on number of families served, etc) to Christabell by </w:t>
      </w:r>
      <w:r>
        <w:rPr>
          <w:rFonts w:ascii="Calibri" w:hAnsi="Calibri"/>
          <w:b w:val="1"/>
          <w:bCs w:val="1"/>
          <w:kern w:val="2"/>
          <w:sz w:val="28"/>
          <w:szCs w:val="28"/>
          <w:u w:color="000000"/>
          <w:rtl w:val="0"/>
          <w:lang w:val="en-US"/>
        </w:rPr>
        <w:t xml:space="preserve">Monday, August 31 </w:t>
      </w:r>
      <w:r>
        <w:rPr>
          <w:rFonts w:ascii="Calibri" w:hAnsi="Calibri"/>
          <w:kern w:val="2"/>
          <w:sz w:val="28"/>
          <w:szCs w:val="28"/>
          <w:u w:color="000000"/>
          <w:rtl w:val="0"/>
          <w:lang w:val="en-US"/>
        </w:rPr>
        <w:t>(</w:t>
      </w:r>
      <w:r>
        <w:rPr>
          <w:rStyle w:val="Hyperlink.0"/>
          <w:rFonts w:ascii="Calibri" w:cs="Calibri" w:hAnsi="Calibri" w:eastAsia="Calibri"/>
          <w:outline w:val="0"/>
          <w:color w:val="0563c1"/>
          <w:kern w:val="2"/>
          <w:sz w:val="28"/>
          <w:szCs w:val="28"/>
          <w:u w:color="0563c1"/>
          <w:rtl w:val="0"/>
          <w14:textFill>
            <w14:solidFill>
              <w14:srgbClr w14:val="0563C1"/>
            </w14:solidFill>
          </w14:textFill>
        </w:rPr>
        <w:fldChar w:fldCharType="begin" w:fldLock="0"/>
      </w:r>
      <w:r>
        <w:rPr>
          <w:rStyle w:val="Hyperlink.0"/>
          <w:rFonts w:ascii="Calibri" w:cs="Calibri" w:hAnsi="Calibri" w:eastAsia="Calibri"/>
          <w:outline w:val="0"/>
          <w:color w:val="0563c1"/>
          <w:kern w:val="2"/>
          <w:sz w:val="28"/>
          <w:szCs w:val="28"/>
          <w:u w:color="0563c1"/>
          <w:rtl w:val="0"/>
          <w14:textFill>
            <w14:solidFill>
              <w14:srgbClr w14:val="0563C1"/>
            </w14:solidFill>
          </w14:textFill>
        </w:rPr>
        <w:instrText xml:space="preserve"> HYPERLINK "mailto:office@trinitypresbyterianharrisonburg.orgmun"</w:instrText>
      </w:r>
      <w:r>
        <w:rPr>
          <w:rStyle w:val="Hyperlink.0"/>
          <w:rFonts w:ascii="Calibri" w:cs="Calibri" w:hAnsi="Calibri" w:eastAsia="Calibri"/>
          <w:outline w:val="0"/>
          <w:color w:val="0563c1"/>
          <w:kern w:val="2"/>
          <w:sz w:val="28"/>
          <w:szCs w:val="28"/>
          <w:u w:color="0563c1"/>
          <w:rtl w:val="0"/>
          <w14:textFill>
            <w14:solidFill>
              <w14:srgbClr w14:val="0563C1"/>
            </w14:solidFill>
          </w14:textFill>
        </w:rPr>
        <w:fldChar w:fldCharType="separate" w:fldLock="0"/>
      </w:r>
      <w:r>
        <w:rPr>
          <w:rStyle w:val="Hyperlink.0"/>
          <w:rFonts w:ascii="Calibri" w:hAnsi="Calibri"/>
          <w:outline w:val="0"/>
          <w:color w:val="0563c1"/>
          <w:kern w:val="2"/>
          <w:sz w:val="28"/>
          <w:szCs w:val="28"/>
          <w:u w:color="0563c1"/>
          <w:rtl w:val="0"/>
          <w:lang w:val="en-US"/>
          <w14:textFill>
            <w14:solidFill>
              <w14:srgbClr w14:val="0563C1"/>
            </w14:solidFill>
          </w14:textFill>
        </w:rPr>
        <w:t>office@trinitypresbyterianharrisonburg.org</w:t>
      </w:r>
      <w:r>
        <w:rPr>
          <w:rFonts w:ascii="Calibri" w:cs="Calibri" w:hAnsi="Calibri" w:eastAsia="Calibri"/>
          <w:kern w:val="2"/>
          <w:sz w:val="28"/>
          <w:szCs w:val="28"/>
          <w:u w:color="000000"/>
          <w:rtl w:val="0"/>
        </w:rPr>
        <w:fldChar w:fldCharType="end" w:fldLock="0"/>
      </w:r>
      <w:r>
        <w:rPr>
          <w:rFonts w:ascii="Calibri" w:hAnsi="Calibri"/>
          <w:kern w:val="2"/>
          <w:sz w:val="28"/>
          <w:szCs w:val="28"/>
          <w:u w:color="000000"/>
          <w:rtl w:val="0"/>
          <w:lang w:val="en-US"/>
        </w:rPr>
        <w:t xml:space="preserve">). She will make a slide to be used in the announcements prior to worship, and again when your representative speaks during the service. She will also make paper handouts with similar information that can be handed out in the Commons. </w:t>
      </w:r>
    </w:p>
    <w:p>
      <w:pPr>
        <w:pStyle w:val="Body"/>
        <w:numPr>
          <w:ilvl w:val="0"/>
          <w:numId w:val="2"/>
        </w:numPr>
        <w:bidi w:val="0"/>
        <w:spacing w:after="160" w:line="278" w:lineRule="auto"/>
        <w:ind w:right="0"/>
        <w:jc w:val="left"/>
        <w:rPr>
          <w:rFonts w:ascii="Calibri" w:hAnsi="Calibri"/>
          <w:kern w:val="2"/>
          <w:sz w:val="28"/>
          <w:szCs w:val="28"/>
          <w:u w:color="000000"/>
          <w:rtl w:val="0"/>
          <w:lang w:val="en-US"/>
        </w:rPr>
      </w:pPr>
      <w:r>
        <w:rPr>
          <w:rFonts w:ascii="Calibri" w:hAnsi="Calibri"/>
          <w:kern w:val="2"/>
          <w:sz w:val="28"/>
          <w:szCs w:val="28"/>
          <w:u w:color="000000"/>
          <w:rtl w:val="0"/>
          <w:lang w:val="en-US"/>
        </w:rPr>
        <w:t xml:space="preserve">Let Christabell know who from your group will be speaking in worship that morning, again by </w:t>
      </w:r>
      <w:r>
        <w:rPr>
          <w:rFonts w:ascii="Calibri" w:hAnsi="Calibri"/>
          <w:b w:val="1"/>
          <w:bCs w:val="1"/>
          <w:kern w:val="2"/>
          <w:sz w:val="28"/>
          <w:szCs w:val="28"/>
          <w:u w:color="000000"/>
          <w:rtl w:val="0"/>
          <w:lang w:val="en-US"/>
        </w:rPr>
        <w:t>Monday, August 31.</w:t>
      </w:r>
    </w:p>
    <w:p>
      <w:pPr>
        <w:pStyle w:val="Body"/>
        <w:numPr>
          <w:ilvl w:val="0"/>
          <w:numId w:val="2"/>
        </w:numPr>
        <w:bidi w:val="0"/>
        <w:spacing w:after="160" w:line="278" w:lineRule="auto"/>
        <w:ind w:right="0"/>
        <w:jc w:val="left"/>
        <w:rPr>
          <w:rFonts w:ascii="Calibri" w:hAnsi="Calibri"/>
          <w:kern w:val="2"/>
          <w:sz w:val="28"/>
          <w:szCs w:val="28"/>
          <w:u w:color="000000"/>
          <w:rtl w:val="0"/>
          <w:lang w:val="en-US"/>
        </w:rPr>
      </w:pPr>
      <w:r>
        <w:rPr>
          <w:rFonts w:ascii="Calibri" w:hAnsi="Calibri"/>
          <w:kern w:val="2"/>
          <w:sz w:val="28"/>
          <w:szCs w:val="28"/>
          <w:u w:color="000000"/>
          <w:rtl w:val="0"/>
          <w:lang w:val="en-US"/>
        </w:rPr>
        <w:t>The presentation should:</w:t>
      </w:r>
    </w:p>
    <w:p>
      <w:pPr>
        <w:pStyle w:val="Body"/>
        <w:numPr>
          <w:ilvl w:val="1"/>
          <w:numId w:val="2"/>
        </w:numPr>
        <w:bidi w:val="0"/>
        <w:spacing w:after="160" w:line="278" w:lineRule="auto"/>
        <w:ind w:right="0"/>
        <w:jc w:val="left"/>
        <w:rPr>
          <w:rFonts w:ascii="Calibri" w:hAnsi="Calibri"/>
          <w:kern w:val="2"/>
          <w:sz w:val="28"/>
          <w:szCs w:val="28"/>
          <w:u w:color="000000"/>
          <w:rtl w:val="0"/>
          <w:lang w:val="en-US"/>
        </w:rPr>
      </w:pPr>
      <w:r>
        <w:rPr>
          <w:rFonts w:ascii="Calibri" w:hAnsi="Calibri"/>
          <w:kern w:val="2"/>
          <w:sz w:val="28"/>
          <w:szCs w:val="28"/>
          <w:u w:color="000000"/>
          <w:rtl w:val="0"/>
          <w:lang w:val="en-US"/>
        </w:rPr>
        <w:t xml:space="preserve">be </w:t>
      </w:r>
      <w:r>
        <w:rPr>
          <w:rFonts w:ascii="Calibri" w:hAnsi="Calibri"/>
          <w:b w:val="1"/>
          <w:bCs w:val="1"/>
          <w:kern w:val="2"/>
          <w:sz w:val="28"/>
          <w:szCs w:val="28"/>
          <w:u w:color="000000"/>
          <w:rtl w:val="0"/>
          <w:lang w:val="en-US"/>
        </w:rPr>
        <w:t>3-5 minutes</w:t>
      </w:r>
      <w:r>
        <w:rPr>
          <w:rFonts w:ascii="Calibri" w:hAnsi="Calibri"/>
          <w:kern w:val="2"/>
          <w:sz w:val="28"/>
          <w:szCs w:val="28"/>
          <w:u w:color="000000"/>
          <w:rtl w:val="0"/>
          <w:lang w:val="en-US"/>
        </w:rPr>
        <w:t>, and should not read or repeat what</w:t>
      </w:r>
      <w:r>
        <w:rPr>
          <w:rFonts w:ascii="Calibri" w:hAnsi="Calibri" w:hint="default"/>
          <w:kern w:val="2"/>
          <w:sz w:val="28"/>
          <w:szCs w:val="28"/>
          <w:u w:color="000000"/>
          <w:rtl w:val="0"/>
          <w:lang w:val="en-US"/>
        </w:rPr>
        <w:t>’</w:t>
      </w:r>
      <w:r>
        <w:rPr>
          <w:rFonts w:ascii="Calibri" w:hAnsi="Calibri"/>
          <w:kern w:val="2"/>
          <w:sz w:val="28"/>
          <w:szCs w:val="28"/>
          <w:u w:color="000000"/>
          <w:rtl w:val="0"/>
          <w:lang w:val="en-US"/>
        </w:rPr>
        <w:t>s on the slide or in the printed information</w:t>
      </w:r>
    </w:p>
    <w:p>
      <w:pPr>
        <w:pStyle w:val="Body"/>
        <w:numPr>
          <w:ilvl w:val="1"/>
          <w:numId w:val="2"/>
        </w:numPr>
        <w:bidi w:val="0"/>
        <w:spacing w:after="160" w:line="278" w:lineRule="auto"/>
        <w:ind w:right="0"/>
        <w:jc w:val="left"/>
        <w:rPr>
          <w:rFonts w:ascii="Calibri" w:hAnsi="Calibri"/>
          <w:kern w:val="2"/>
          <w:sz w:val="28"/>
          <w:szCs w:val="28"/>
          <w:u w:color="000000"/>
          <w:rtl w:val="0"/>
          <w:lang w:val="en-US"/>
        </w:rPr>
      </w:pPr>
      <w:r>
        <w:rPr>
          <w:rFonts w:ascii="Calibri" w:hAnsi="Calibri"/>
          <w:kern w:val="2"/>
          <w:sz w:val="28"/>
          <w:szCs w:val="28"/>
          <w:u w:color="000000"/>
          <w:rtl w:val="0"/>
          <w:lang w:val="en-US"/>
        </w:rPr>
        <w:t xml:space="preserve">include a </w:t>
      </w:r>
      <w:r>
        <w:rPr>
          <w:rFonts w:ascii="Calibri" w:hAnsi="Calibri"/>
          <w:b w:val="1"/>
          <w:bCs w:val="1"/>
          <w:kern w:val="2"/>
          <w:sz w:val="28"/>
          <w:szCs w:val="28"/>
          <w:u w:color="000000"/>
          <w:rtl w:val="0"/>
          <w:lang w:val="en-US"/>
        </w:rPr>
        <w:t>brief</w:t>
      </w:r>
      <w:r>
        <w:rPr>
          <w:rFonts w:ascii="Calibri" w:hAnsi="Calibri"/>
          <w:kern w:val="2"/>
          <w:sz w:val="28"/>
          <w:szCs w:val="28"/>
          <w:u w:color="000000"/>
          <w:rtl w:val="0"/>
          <w:lang w:val="en-US"/>
        </w:rPr>
        <w:t xml:space="preserve"> Scripture reading followed by a </w:t>
      </w:r>
      <w:r>
        <w:rPr>
          <w:rFonts w:ascii="Calibri" w:hAnsi="Calibri"/>
          <w:b w:val="1"/>
          <w:bCs w:val="1"/>
          <w:kern w:val="2"/>
          <w:sz w:val="28"/>
          <w:szCs w:val="28"/>
          <w:u w:color="000000"/>
          <w:rtl w:val="0"/>
          <w:lang w:val="en-US"/>
        </w:rPr>
        <w:t>brief</w:t>
      </w:r>
      <w:r>
        <w:rPr>
          <w:rFonts w:ascii="Calibri" w:hAnsi="Calibri"/>
          <w:kern w:val="2"/>
          <w:sz w:val="28"/>
          <w:szCs w:val="28"/>
          <w:u w:color="000000"/>
          <w:rtl w:val="0"/>
          <w:lang w:val="en-US"/>
        </w:rPr>
        <w:t xml:space="preserve"> statement of your purpose. </w:t>
      </w:r>
    </w:p>
    <w:p>
      <w:pPr>
        <w:pStyle w:val="Body"/>
        <w:numPr>
          <w:ilvl w:val="1"/>
          <w:numId w:val="2"/>
        </w:numPr>
        <w:bidi w:val="0"/>
        <w:spacing w:after="160" w:line="278" w:lineRule="auto"/>
        <w:ind w:right="0"/>
        <w:jc w:val="left"/>
        <w:rPr>
          <w:rFonts w:ascii="Calibri" w:hAnsi="Calibri"/>
          <w:kern w:val="2"/>
          <w:sz w:val="28"/>
          <w:szCs w:val="28"/>
          <w:u w:color="000000"/>
          <w:rtl w:val="0"/>
          <w:lang w:val="en-US"/>
        </w:rPr>
      </w:pPr>
      <w:r>
        <w:rPr>
          <w:rFonts w:ascii="Calibri" w:hAnsi="Calibri"/>
          <w:kern w:val="2"/>
          <w:sz w:val="28"/>
          <w:szCs w:val="28"/>
          <w:u w:color="000000"/>
          <w:rtl w:val="0"/>
          <w:lang w:val="en-US"/>
        </w:rPr>
        <w:t xml:space="preserve">tell a compelling story about your work </w:t>
      </w:r>
    </w:p>
    <w:p>
      <w:pPr>
        <w:pStyle w:val="Body"/>
        <w:numPr>
          <w:ilvl w:val="1"/>
          <w:numId w:val="2"/>
        </w:numPr>
        <w:bidi w:val="0"/>
        <w:spacing w:after="160" w:line="278" w:lineRule="auto"/>
        <w:ind w:right="0"/>
        <w:jc w:val="left"/>
        <w:rPr>
          <w:rFonts w:ascii="Calibri" w:hAnsi="Calibri"/>
          <w:kern w:val="2"/>
          <w:sz w:val="28"/>
          <w:szCs w:val="28"/>
          <w:u w:color="000000"/>
          <w:rtl w:val="0"/>
          <w:lang w:val="en-US"/>
        </w:rPr>
      </w:pPr>
      <w:r>
        <w:rPr>
          <w:rFonts w:ascii="Calibri" w:hAnsi="Calibri"/>
          <w:kern w:val="2"/>
          <w:sz w:val="28"/>
          <w:szCs w:val="28"/>
          <w:u w:color="000000"/>
          <w:rtl w:val="0"/>
          <w:lang w:val="en-US"/>
        </w:rPr>
        <w:t>if your group will continue in the year ahead, make a specific invitation to get involved.</w:t>
      </w:r>
    </w:p>
    <w:p>
      <w:pPr>
        <w:pStyle w:val="Body"/>
        <w:bidi w:val="0"/>
        <w:spacing w:after="160" w:line="278" w:lineRule="auto"/>
        <w:ind w:left="0" w:right="0" w:firstLine="0"/>
        <w:jc w:val="left"/>
        <w:rPr>
          <w:rFonts w:ascii="Calibri" w:cs="Calibri" w:hAnsi="Calibri" w:eastAsia="Calibri"/>
          <w:kern w:val="2"/>
          <w:sz w:val="28"/>
          <w:szCs w:val="28"/>
          <w:u w:color="000000"/>
          <w:rtl w:val="0"/>
        </w:rPr>
      </w:pPr>
      <w:r>
        <w:rPr>
          <w:rFonts w:ascii="Calibri" w:hAnsi="Calibri"/>
          <w:kern w:val="2"/>
          <w:sz w:val="28"/>
          <w:szCs w:val="28"/>
          <w:u w:color="000000"/>
          <w:rtl w:val="0"/>
          <w:lang w:val="en-US"/>
        </w:rPr>
        <w:t>Using a fictional example, it might sound something like this:</w:t>
      </w:r>
    </w:p>
    <w:p>
      <w:pPr>
        <w:pStyle w:val="Body"/>
        <w:bidi w:val="0"/>
        <w:spacing w:after="160" w:line="278" w:lineRule="auto"/>
        <w:ind w:left="0" w:right="0" w:firstLine="0"/>
        <w:jc w:val="left"/>
        <w:rPr>
          <w:rFonts w:ascii="Calibri" w:cs="Calibri" w:hAnsi="Calibri" w:eastAsia="Calibri"/>
          <w:kern w:val="2"/>
          <w:sz w:val="28"/>
          <w:szCs w:val="28"/>
          <w:u w:color="000000"/>
          <w:rtl w:val="0"/>
        </w:rPr>
      </w:pPr>
      <w:r>
        <w:rPr>
          <w:rFonts w:ascii="Calibri" w:hAnsi="Calibri" w:hint="default"/>
          <w:kern w:val="2"/>
          <w:sz w:val="28"/>
          <w:szCs w:val="28"/>
          <w:u w:color="000000"/>
          <w:rtl w:val="0"/>
          <w:lang w:val="en-US"/>
        </w:rPr>
        <w:t>“</w:t>
      </w:r>
      <w:r>
        <w:rPr>
          <w:rFonts w:ascii="Calibri" w:hAnsi="Calibri"/>
          <w:kern w:val="2"/>
          <w:sz w:val="28"/>
          <w:szCs w:val="28"/>
          <w:u w:color="000000"/>
          <w:rtl w:val="0"/>
          <w:lang w:val="en-US"/>
        </w:rPr>
        <w:t xml:space="preserve">Visiting Friends is inspired by Matthew 25, when Jesus says, </w:t>
      </w:r>
      <w:r>
        <w:rPr>
          <w:rFonts w:ascii="Calibri" w:hAnsi="Calibri" w:hint="default"/>
          <w:kern w:val="2"/>
          <w:sz w:val="28"/>
          <w:szCs w:val="28"/>
          <w:u w:color="000000"/>
          <w:rtl w:val="0"/>
          <w:lang w:val="en-US"/>
        </w:rPr>
        <w:t>‘</w:t>
      </w:r>
      <w:r>
        <w:rPr>
          <w:rFonts w:ascii="Calibri" w:hAnsi="Calibri"/>
          <w:kern w:val="2"/>
          <w:sz w:val="28"/>
          <w:szCs w:val="28"/>
          <w:u w:color="000000"/>
          <w:rtl w:val="0"/>
          <w:lang w:val="en-US"/>
        </w:rPr>
        <w:t>I was in prison, and you came to visit me.</w:t>
      </w:r>
      <w:r>
        <w:rPr>
          <w:rFonts w:ascii="Calibri" w:hAnsi="Calibri" w:hint="default"/>
          <w:kern w:val="2"/>
          <w:sz w:val="28"/>
          <w:szCs w:val="28"/>
          <w:u w:color="000000"/>
          <w:rtl w:val="0"/>
          <w:lang w:val="en-US"/>
        </w:rPr>
        <w:t xml:space="preserve">’ </w:t>
      </w:r>
      <w:r>
        <w:rPr>
          <w:rFonts w:ascii="Calibri" w:hAnsi="Calibri"/>
          <w:kern w:val="2"/>
          <w:sz w:val="28"/>
          <w:szCs w:val="28"/>
          <w:u w:color="000000"/>
          <w:rtl w:val="0"/>
          <w:lang w:val="en-US"/>
        </w:rPr>
        <w:t>We follow that charge through outreach to the Middle River Regional Jail. Many of the inmates were already in financially precarious situations, and they often leave family members who have been dependent on their income in an even worse situation. In most cases, they haven</w:t>
      </w:r>
      <w:r>
        <w:rPr>
          <w:rFonts w:ascii="Calibri" w:hAnsi="Calibri" w:hint="default"/>
          <w:kern w:val="2"/>
          <w:sz w:val="28"/>
          <w:szCs w:val="28"/>
          <w:u w:color="000000"/>
          <w:rtl w:val="0"/>
          <w:lang w:val="en-US"/>
        </w:rPr>
        <w:t>’</w:t>
      </w:r>
      <w:r>
        <w:rPr>
          <w:rFonts w:ascii="Calibri" w:hAnsi="Calibri"/>
          <w:kern w:val="2"/>
          <w:sz w:val="28"/>
          <w:szCs w:val="28"/>
          <w:u w:color="000000"/>
          <w:rtl w:val="0"/>
          <w:lang w:val="en-US"/>
        </w:rPr>
        <w:t>t even been convicted of anything, but they can</w:t>
      </w:r>
      <w:r>
        <w:rPr>
          <w:rFonts w:ascii="Calibri" w:hAnsi="Calibri" w:hint="default"/>
          <w:kern w:val="2"/>
          <w:sz w:val="28"/>
          <w:szCs w:val="28"/>
          <w:u w:color="000000"/>
          <w:rtl w:val="0"/>
          <w:lang w:val="en-US"/>
        </w:rPr>
        <w:t>’</w:t>
      </w:r>
      <w:r>
        <w:rPr>
          <w:rFonts w:ascii="Calibri" w:hAnsi="Calibri"/>
          <w:kern w:val="2"/>
          <w:sz w:val="28"/>
          <w:szCs w:val="28"/>
          <w:u w:color="000000"/>
          <w:rtl w:val="0"/>
          <w:lang w:val="en-US"/>
        </w:rPr>
        <w:t>t afford to post bail, so they wait in prison. One father told me about his daughter, who he hadn</w:t>
      </w:r>
      <w:r>
        <w:rPr>
          <w:rFonts w:ascii="Calibri" w:hAnsi="Calibri" w:hint="default"/>
          <w:kern w:val="2"/>
          <w:sz w:val="28"/>
          <w:szCs w:val="28"/>
          <w:u w:color="000000"/>
          <w:rtl w:val="0"/>
          <w:lang w:val="en-US"/>
        </w:rPr>
        <w:t>’</w:t>
      </w:r>
      <w:r>
        <w:rPr>
          <w:rFonts w:ascii="Calibri" w:hAnsi="Calibri"/>
          <w:kern w:val="2"/>
          <w:sz w:val="28"/>
          <w:szCs w:val="28"/>
          <w:u w:color="000000"/>
          <w:rtl w:val="0"/>
          <w:lang w:val="en-US"/>
        </w:rPr>
        <w:t>t been able to talk to for a long time because they didn</w:t>
      </w:r>
      <w:r>
        <w:rPr>
          <w:rFonts w:ascii="Calibri" w:hAnsi="Calibri" w:hint="default"/>
          <w:kern w:val="2"/>
          <w:sz w:val="28"/>
          <w:szCs w:val="28"/>
          <w:u w:color="000000"/>
          <w:rtl w:val="0"/>
          <w:lang w:val="en-US"/>
        </w:rPr>
        <w:t>’</w:t>
      </w:r>
      <w:r>
        <w:rPr>
          <w:rFonts w:ascii="Calibri" w:hAnsi="Calibri"/>
          <w:kern w:val="2"/>
          <w:sz w:val="28"/>
          <w:szCs w:val="28"/>
          <w:u w:color="000000"/>
          <w:rtl w:val="0"/>
          <w:lang w:val="en-US"/>
        </w:rPr>
        <w:t>t have the money for him to make calls or for them to receive collect calls. We were able to provide funds in his account so he could call home for the first time in months. He wasn</w:t>
      </w:r>
      <w:r>
        <w:rPr>
          <w:rFonts w:ascii="Calibri" w:hAnsi="Calibri" w:hint="default"/>
          <w:kern w:val="2"/>
          <w:sz w:val="28"/>
          <w:szCs w:val="28"/>
          <w:u w:color="000000"/>
          <w:rtl w:val="0"/>
          <w:lang w:val="en-US"/>
        </w:rPr>
        <w:t>’</w:t>
      </w:r>
      <w:r>
        <w:rPr>
          <w:rFonts w:ascii="Calibri" w:hAnsi="Calibri"/>
          <w:kern w:val="2"/>
          <w:sz w:val="28"/>
          <w:szCs w:val="28"/>
          <w:u w:color="000000"/>
          <w:rtl w:val="0"/>
          <w:lang w:val="en-US"/>
        </w:rPr>
        <w:t>t the only one crying when he told me about being able to hear his little girl</w:t>
      </w:r>
      <w:r>
        <w:rPr>
          <w:rFonts w:ascii="Calibri" w:hAnsi="Calibri" w:hint="default"/>
          <w:kern w:val="2"/>
          <w:sz w:val="28"/>
          <w:szCs w:val="28"/>
          <w:u w:color="000000"/>
          <w:rtl w:val="0"/>
          <w:lang w:val="en-US"/>
        </w:rPr>
        <w:t>’</w:t>
      </w:r>
      <w:r>
        <w:rPr>
          <w:rFonts w:ascii="Calibri" w:hAnsi="Calibri"/>
          <w:kern w:val="2"/>
          <w:sz w:val="28"/>
          <w:szCs w:val="28"/>
          <w:u w:color="000000"/>
          <w:rtl w:val="0"/>
          <w:lang w:val="en-US"/>
        </w:rPr>
        <w:t>s voice again. That cost a little bit of money, but it doesn</w:t>
      </w:r>
      <w:r>
        <w:rPr>
          <w:rFonts w:ascii="Calibri" w:hAnsi="Calibri" w:hint="default"/>
          <w:kern w:val="2"/>
          <w:sz w:val="28"/>
          <w:szCs w:val="28"/>
          <w:u w:color="000000"/>
          <w:rtl w:val="0"/>
          <w:lang w:val="en-US"/>
        </w:rPr>
        <w:t>’</w:t>
      </w:r>
      <w:r>
        <w:rPr>
          <w:rFonts w:ascii="Calibri" w:hAnsi="Calibri"/>
          <w:kern w:val="2"/>
          <w:sz w:val="28"/>
          <w:szCs w:val="28"/>
          <w:u w:color="000000"/>
          <w:rtl w:val="0"/>
          <w:lang w:val="en-US"/>
        </w:rPr>
        <w:t>t cost anything to go and interact with the incarcerated individuals as people, to learn their names and hear their stories. I had never been inside a correctional facility before, and I never would have visited on my own. This was our first year doing it, but we</w:t>
      </w:r>
      <w:r>
        <w:rPr>
          <w:rFonts w:ascii="Calibri" w:hAnsi="Calibri" w:hint="default"/>
          <w:kern w:val="2"/>
          <w:sz w:val="28"/>
          <w:szCs w:val="28"/>
          <w:u w:color="000000"/>
          <w:rtl w:val="0"/>
          <w:lang w:val="en-US"/>
        </w:rPr>
        <w:t>’</w:t>
      </w:r>
      <w:r>
        <w:rPr>
          <w:rFonts w:ascii="Calibri" w:hAnsi="Calibri"/>
          <w:kern w:val="2"/>
          <w:sz w:val="28"/>
          <w:szCs w:val="28"/>
          <w:u w:color="000000"/>
          <w:rtl w:val="0"/>
          <w:lang w:val="en-US"/>
        </w:rPr>
        <w:t>re excited to continue with a little more experience. It</w:t>
      </w:r>
      <w:r>
        <w:rPr>
          <w:rFonts w:ascii="Calibri" w:hAnsi="Calibri" w:hint="default"/>
          <w:kern w:val="2"/>
          <w:sz w:val="28"/>
          <w:szCs w:val="28"/>
          <w:u w:color="000000"/>
          <w:rtl w:val="0"/>
          <w:lang w:val="en-US"/>
        </w:rPr>
        <w:t>’</w:t>
      </w:r>
      <w:r>
        <w:rPr>
          <w:rFonts w:ascii="Calibri" w:hAnsi="Calibri"/>
          <w:kern w:val="2"/>
          <w:sz w:val="28"/>
          <w:szCs w:val="28"/>
          <w:u w:color="000000"/>
          <w:rtl w:val="0"/>
          <w:lang w:val="en-US"/>
        </w:rPr>
        <w:t>s profoundly impacted us all, and we would love for you to join us. There are many ways to participate in the mission, including helping to meet needs like the phone card, going to make visits on the second and fourth Tuesdays of each month, writing prayer cards to mail or deliver, and more. We</w:t>
      </w:r>
      <w:r>
        <w:rPr>
          <w:rFonts w:ascii="Calibri" w:hAnsi="Calibri" w:hint="default"/>
          <w:kern w:val="2"/>
          <w:sz w:val="28"/>
          <w:szCs w:val="28"/>
          <w:u w:color="000000"/>
          <w:rtl w:val="0"/>
          <w:lang w:val="en-US"/>
        </w:rPr>
        <w:t>’</w:t>
      </w:r>
      <w:r>
        <w:rPr>
          <w:rFonts w:ascii="Calibri" w:hAnsi="Calibri"/>
          <w:kern w:val="2"/>
          <w:sz w:val="28"/>
          <w:szCs w:val="28"/>
          <w:u w:color="000000"/>
          <w:rtl w:val="0"/>
          <w:lang w:val="en-US"/>
        </w:rPr>
        <w:t>d love for you to join us at our next meeting, which will be here at the church on Monday, September 15 at 10 am. You can also talk to me or our co-leader, Joe Elder, if you have any questions.</w:t>
      </w:r>
      <w:r>
        <w:rPr>
          <w:rFonts w:ascii="Calibri" w:hAnsi="Calibri" w:hint="default"/>
          <w:kern w:val="2"/>
          <w:sz w:val="28"/>
          <w:szCs w:val="28"/>
          <w:u w:color="000000"/>
          <w:rtl w:val="0"/>
          <w:lang w:val="en-US"/>
        </w:rPr>
        <w:t xml:space="preserve">” </w:t>
      </w:r>
    </w:p>
    <w:p>
      <w:pPr>
        <w:pStyle w:val="Body"/>
        <w:bidi w:val="0"/>
        <w:spacing w:after="160" w:line="278" w:lineRule="auto"/>
        <w:ind w:left="0" w:right="0" w:firstLine="0"/>
        <w:jc w:val="left"/>
        <w:rPr>
          <w:rFonts w:ascii="Calibri" w:cs="Calibri" w:hAnsi="Calibri" w:eastAsia="Calibri"/>
          <w:kern w:val="2"/>
          <w:sz w:val="28"/>
          <w:szCs w:val="28"/>
          <w:u w:color="000000"/>
          <w:rtl w:val="0"/>
        </w:rPr>
      </w:pPr>
      <w:r>
        <w:rPr>
          <w:rFonts w:ascii="Calibri" w:hAnsi="Calibri"/>
          <w:kern w:val="2"/>
          <w:sz w:val="28"/>
          <w:szCs w:val="28"/>
          <w:u w:color="000000"/>
          <w:rtl w:val="0"/>
          <w:lang w:val="en-US"/>
        </w:rPr>
        <w:t>The slide could include a picture of the jail, something the group has done, and might have additional data like the number of visits made, cards mailed, inmates or families impacted, or it could have data like the number of individuals in jail, how many are still awaiting trial, etc.</w:t>
      </w:r>
    </w:p>
    <w:p>
      <w:pPr>
        <w:pStyle w:val="Body"/>
        <w:bidi w:val="0"/>
        <w:spacing w:after="160" w:line="278" w:lineRule="auto"/>
        <w:ind w:left="0" w:right="0" w:firstLine="0"/>
        <w:jc w:val="left"/>
        <w:rPr>
          <w:rFonts w:ascii="Calibri" w:cs="Calibri" w:hAnsi="Calibri" w:eastAsia="Calibri"/>
          <w:kern w:val="2"/>
          <w:sz w:val="28"/>
          <w:szCs w:val="28"/>
          <w:u w:color="000000"/>
          <w:rtl w:val="0"/>
        </w:rPr>
      </w:pPr>
      <w:r>
        <w:rPr>
          <w:rFonts w:ascii="Calibri" w:hAnsi="Calibri"/>
          <w:kern w:val="2"/>
          <w:sz w:val="28"/>
          <w:szCs w:val="28"/>
          <w:u w:color="000000"/>
          <w:rtl w:val="0"/>
          <w:lang w:val="en-US"/>
        </w:rPr>
        <w:t>Please practice reading your script so you can time it. If you can send your script in advance (no later than Wednesday, Sept. 9) to Stephanie, she will include it in the script for the tech team.</w:t>
      </w:r>
    </w:p>
    <w:p>
      <w:pPr>
        <w:pStyle w:val="Body"/>
        <w:bidi w:val="0"/>
        <w:spacing w:after="160" w:line="278" w:lineRule="auto"/>
        <w:ind w:left="0" w:right="0" w:firstLine="0"/>
        <w:jc w:val="left"/>
        <w:rPr>
          <w:rFonts w:ascii="Calibri" w:cs="Calibri" w:hAnsi="Calibri" w:eastAsia="Calibri"/>
          <w:kern w:val="2"/>
          <w:sz w:val="28"/>
          <w:szCs w:val="28"/>
          <w:u w:color="000000"/>
          <w:rtl w:val="0"/>
        </w:rPr>
      </w:pPr>
      <w:r>
        <w:rPr>
          <w:rFonts w:ascii="Calibri" w:hAnsi="Calibri"/>
          <w:kern w:val="2"/>
          <w:sz w:val="28"/>
          <w:szCs w:val="28"/>
          <w:u w:color="000000"/>
          <w:rtl w:val="0"/>
          <w:lang w:val="en-US"/>
        </w:rPr>
        <w:t>For new groups:</w:t>
      </w:r>
      <w:r>
        <w:rPr>
          <w:rFonts w:ascii="Calibri" w:cs="Calibri" w:hAnsi="Calibri" w:eastAsia="Calibri"/>
          <w:kern w:val="2"/>
          <w:sz w:val="28"/>
          <w:szCs w:val="28"/>
          <w:u w:color="000000"/>
          <w:rtl w:val="0"/>
        </w:rPr>
        <w:br w:type="textWrapping"/>
      </w:r>
      <w:r>
        <w:rPr>
          <w:rFonts w:ascii="Calibri" w:hAnsi="Calibri"/>
          <w:kern w:val="2"/>
          <w:sz w:val="28"/>
          <w:szCs w:val="28"/>
          <w:u w:color="000000"/>
          <w:rtl w:val="0"/>
          <w:lang w:val="en-US"/>
        </w:rPr>
        <w:t>If you would like to call a new House Church or Marks Group, let Christabell know by August 25 if you would like to do it in this service. The format would be the same, but with hopes and ideas for the coming year, rather than stories from the past year.</w:t>
      </w:r>
    </w:p>
    <w:p>
      <w:pPr>
        <w:pStyle w:val="Body"/>
        <w:bidi w:val="0"/>
        <w:spacing w:after="160" w:line="278" w:lineRule="auto"/>
        <w:ind w:left="0" w:right="0" w:firstLine="0"/>
        <w:jc w:val="left"/>
        <w:rPr>
          <w:rFonts w:ascii="Calibri" w:cs="Calibri" w:hAnsi="Calibri" w:eastAsia="Calibri"/>
          <w:kern w:val="2"/>
          <w:sz w:val="28"/>
          <w:szCs w:val="28"/>
          <w:u w:color="000000"/>
          <w:rtl w:val="0"/>
        </w:rPr>
      </w:pPr>
      <w:r>
        <w:rPr>
          <w:rFonts w:ascii="Calibri" w:hAnsi="Calibri"/>
          <w:kern w:val="2"/>
          <w:sz w:val="28"/>
          <w:szCs w:val="28"/>
          <w:u w:color="000000"/>
          <w:rtl w:val="0"/>
          <w:lang w:val="en-US"/>
        </w:rPr>
        <w:t xml:space="preserve">If you have questions regarding </w:t>
      </w:r>
      <w:r>
        <w:rPr>
          <w:rFonts w:ascii="Calibri" w:hAnsi="Calibri"/>
          <w:kern w:val="2"/>
          <w:sz w:val="28"/>
          <w:szCs w:val="28"/>
          <w:u w:color="000000"/>
          <w:rtl w:val="0"/>
          <w:lang w:val="en-US"/>
        </w:rPr>
        <w:t xml:space="preserve">your </w:t>
      </w:r>
      <w:r>
        <w:rPr>
          <w:rFonts w:ascii="Calibri" w:hAnsi="Calibri"/>
          <w:kern w:val="2"/>
          <w:sz w:val="28"/>
          <w:szCs w:val="28"/>
          <w:u w:color="000000"/>
          <w:rtl w:val="0"/>
        </w:rPr>
        <w:t>slide</w:t>
      </w:r>
      <w:r>
        <w:rPr>
          <w:rFonts w:ascii="Calibri" w:hAnsi="Calibri"/>
          <w:kern w:val="2"/>
          <w:sz w:val="28"/>
          <w:szCs w:val="28"/>
          <w:u w:color="000000"/>
          <w:rtl w:val="0"/>
          <w:lang w:val="en-US"/>
        </w:rPr>
        <w:t xml:space="preserve"> or handout</w:t>
      </w:r>
      <w:r>
        <w:rPr>
          <w:rFonts w:ascii="Calibri" w:hAnsi="Calibri"/>
          <w:kern w:val="2"/>
          <w:sz w:val="28"/>
          <w:szCs w:val="28"/>
          <w:u w:color="000000"/>
          <w:rtl w:val="0"/>
          <w:lang w:val="en-US"/>
        </w:rPr>
        <w:t xml:space="preserve">, contact </w:t>
      </w:r>
      <w:r>
        <w:rPr>
          <w:rFonts w:ascii="Calibri" w:hAnsi="Calibri"/>
          <w:b w:val="1"/>
          <w:bCs w:val="1"/>
          <w:kern w:val="2"/>
          <w:sz w:val="28"/>
          <w:szCs w:val="28"/>
          <w:u w:color="000000"/>
          <w:rtl w:val="0"/>
          <w:lang w:val="en-US"/>
        </w:rPr>
        <w:t>Christabell</w:t>
      </w:r>
      <w:r>
        <w:rPr>
          <w:rFonts w:ascii="Calibri" w:hAnsi="Calibri"/>
          <w:kern w:val="2"/>
          <w:sz w:val="28"/>
          <w:szCs w:val="28"/>
          <w:u w:color="000000"/>
          <w:rtl w:val="0"/>
        </w:rPr>
        <w:t xml:space="preserve">: </w:t>
      </w:r>
      <w:r>
        <w:rPr>
          <w:rStyle w:val="Hyperlink.0"/>
          <w:rFonts w:ascii="Calibri" w:cs="Calibri" w:hAnsi="Calibri" w:eastAsia="Calibri"/>
          <w:outline w:val="0"/>
          <w:color w:val="0563c1"/>
          <w:kern w:val="2"/>
          <w:sz w:val="28"/>
          <w:szCs w:val="28"/>
          <w:u w:color="0563c1"/>
          <w:rtl w:val="0"/>
          <w14:textFill>
            <w14:solidFill>
              <w14:srgbClr w14:val="0563C1"/>
            </w14:solidFill>
          </w14:textFill>
        </w:rPr>
        <w:fldChar w:fldCharType="begin" w:fldLock="0"/>
      </w:r>
      <w:r>
        <w:rPr>
          <w:rStyle w:val="Hyperlink.0"/>
          <w:rFonts w:ascii="Calibri" w:cs="Calibri" w:hAnsi="Calibri" w:eastAsia="Calibri"/>
          <w:outline w:val="0"/>
          <w:color w:val="0563c1"/>
          <w:kern w:val="2"/>
          <w:sz w:val="28"/>
          <w:szCs w:val="28"/>
          <w:u w:color="0563c1"/>
          <w:rtl w:val="0"/>
          <w14:textFill>
            <w14:solidFill>
              <w14:srgbClr w14:val="0563C1"/>
            </w14:solidFill>
          </w14:textFill>
        </w:rPr>
        <w:instrText xml:space="preserve"> HYPERLINK "mailto:office@trinityharrisonburg.org"</w:instrText>
      </w:r>
      <w:r>
        <w:rPr>
          <w:rStyle w:val="Hyperlink.0"/>
          <w:rFonts w:ascii="Calibri" w:cs="Calibri" w:hAnsi="Calibri" w:eastAsia="Calibri"/>
          <w:outline w:val="0"/>
          <w:color w:val="0563c1"/>
          <w:kern w:val="2"/>
          <w:sz w:val="28"/>
          <w:szCs w:val="28"/>
          <w:u w:color="0563c1"/>
          <w:rtl w:val="0"/>
          <w14:textFill>
            <w14:solidFill>
              <w14:srgbClr w14:val="0563C1"/>
            </w14:solidFill>
          </w14:textFill>
        </w:rPr>
        <w:fldChar w:fldCharType="separate" w:fldLock="0"/>
      </w:r>
      <w:r>
        <w:rPr>
          <w:rStyle w:val="Hyperlink.0"/>
          <w:rFonts w:ascii="Calibri" w:hAnsi="Calibri"/>
          <w:outline w:val="0"/>
          <w:color w:val="0563c1"/>
          <w:kern w:val="2"/>
          <w:sz w:val="28"/>
          <w:szCs w:val="28"/>
          <w:u w:color="0563c1"/>
          <w:rtl w:val="0"/>
          <w:lang w:val="en-US"/>
          <w14:textFill>
            <w14:solidFill>
              <w14:srgbClr w14:val="0563C1"/>
            </w14:solidFill>
          </w14:textFill>
        </w:rPr>
        <w:t>office@trinitypresbyterianharrisonburg.org</w:t>
      </w:r>
      <w:r>
        <w:rPr>
          <w:rFonts w:ascii="Calibri" w:cs="Calibri" w:hAnsi="Calibri" w:eastAsia="Calibri"/>
          <w:kern w:val="2"/>
          <w:sz w:val="28"/>
          <w:szCs w:val="28"/>
          <w:u w:color="000000"/>
          <w:rtl w:val="0"/>
        </w:rPr>
        <w:fldChar w:fldCharType="end" w:fldLock="0"/>
      </w:r>
    </w:p>
    <w:p>
      <w:pPr>
        <w:pStyle w:val="Body"/>
        <w:bidi w:val="0"/>
        <w:spacing w:after="160" w:line="278" w:lineRule="auto"/>
        <w:ind w:left="0" w:right="0" w:firstLine="0"/>
        <w:jc w:val="left"/>
        <w:rPr>
          <w:rFonts w:ascii="Calibri" w:cs="Calibri" w:hAnsi="Calibri" w:eastAsia="Calibri"/>
          <w:kern w:val="2"/>
          <w:sz w:val="28"/>
          <w:szCs w:val="28"/>
          <w:u w:color="000000"/>
          <w:rtl w:val="0"/>
        </w:rPr>
      </w:pPr>
      <w:r>
        <w:rPr>
          <w:rFonts w:ascii="Calibri" w:hAnsi="Calibri"/>
          <w:kern w:val="2"/>
          <w:sz w:val="28"/>
          <w:szCs w:val="28"/>
          <w:u w:color="000000"/>
          <w:rtl w:val="0"/>
          <w:lang w:val="en-US"/>
        </w:rPr>
        <w:t xml:space="preserve">Questions or the need for further explanation, </w:t>
      </w:r>
      <w:r>
        <w:rPr>
          <w:rFonts w:ascii="Calibri" w:hAnsi="Calibri"/>
          <w:kern w:val="2"/>
          <w:sz w:val="28"/>
          <w:szCs w:val="28"/>
          <w:u w:color="000000"/>
          <w:rtl w:val="0"/>
          <w:lang w:val="en-US"/>
        </w:rPr>
        <w:t>reach out to a member of the Harvest team: Linda Bradley, Mark Facknitz, Lizzy Healy, Karla Irving, Lisa Wilson, or Stephanie Sorge.</w:t>
      </w:r>
    </w:p>
    <w:p>
      <w:pPr>
        <w:pStyle w:val="Body"/>
        <w:bidi w:val="0"/>
        <w:spacing w:after="160" w:line="278" w:lineRule="auto"/>
        <w:ind w:left="0" w:right="0" w:firstLine="0"/>
        <w:jc w:val="left"/>
        <w:rPr>
          <w:rFonts w:ascii="Calibri" w:cs="Calibri" w:hAnsi="Calibri" w:eastAsia="Calibri"/>
          <w:kern w:val="2"/>
          <w:sz w:val="28"/>
          <w:szCs w:val="28"/>
          <w:u w:color="000000"/>
          <w:rtl w:val="0"/>
        </w:rPr>
      </w:pPr>
    </w:p>
    <w:p>
      <w:pPr>
        <w:pStyle w:val="Body"/>
        <w:bidi w:val="0"/>
        <w:spacing w:after="160" w:line="278" w:lineRule="auto"/>
        <w:ind w:left="0" w:right="0" w:firstLine="0"/>
        <w:jc w:val="left"/>
        <w:rPr>
          <w:rFonts w:ascii="Calibri" w:cs="Calibri" w:hAnsi="Calibri" w:eastAsia="Calibri"/>
          <w:kern w:val="2"/>
          <w:sz w:val="28"/>
          <w:szCs w:val="28"/>
          <w:u w:color="000000"/>
          <w:rtl w:val="0"/>
        </w:rPr>
      </w:pPr>
    </w:p>
    <w:p>
      <w:pPr>
        <w:pStyle w:val="Body"/>
        <w:bidi w:val="0"/>
        <w:spacing w:after="160" w:line="278" w:lineRule="auto"/>
        <w:ind w:left="0" w:right="0" w:firstLine="0"/>
        <w:jc w:val="left"/>
        <w:rPr>
          <w:rtl w:val="0"/>
        </w:rPr>
      </w:pPr>
      <w:r>
        <w:rPr>
          <w:rFonts w:ascii="Calibri" w:cs="Calibri" w:hAnsi="Calibri" w:eastAsia="Calibri"/>
          <w:kern w:val="2"/>
          <w:sz w:val="28"/>
          <w:szCs w:val="28"/>
          <w:u w:color="000000"/>
          <w:rtl w:val="0"/>
        </w:rPr>
      </w:r>
    </w:p>
    <w:sectPr>
      <w:headerReference w:type="default" r:id="rId4"/>
      <w:footerReference w:type="default" r:id="rId5"/>
      <w:pgSz w:w="12240" w:h="15840" w:orient="portrait"/>
      <w:pgMar w:top="1440" w:right="1440" w:bottom="1440" w:left="1440" w:header="720" w:footer="864"/>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Calibri">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Bullets"/>
  </w:abstractNum>
  <w:abstractNum w:abstractNumId="1">
    <w:multiLevelType w:val="hybridMultilevel"/>
    <w:styleLink w:val="Bullets"/>
    <w:lvl w:ilvl="0">
      <w:start w:val="1"/>
      <w:numFmt w:val="bullet"/>
      <w:suff w:val="tab"/>
      <w:lvlText w:val="-"/>
      <w:lvlJc w:val="left"/>
      <w:pPr>
        <w:ind w:left="189" w:hanging="189"/>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ind w:left="789" w:hanging="189"/>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1421" w:hanging="221"/>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021" w:hanging="221"/>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
      <w:lvlJc w:val="left"/>
      <w:pPr>
        <w:ind w:left="2621" w:hanging="221"/>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3221" w:hanging="221"/>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3821" w:hanging="221"/>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
      <w:lvlJc w:val="left"/>
      <w:pPr>
        <w:ind w:left="4421" w:hanging="221"/>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5021" w:hanging="221"/>
      </w:pPr>
      <w:rPr>
        <w:rFonts w:hAnsi="Arial Unicode MS"/>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Body">
    <w:name w:val="Body"/>
    <w:next w:val="Body"/>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2"/>
      <w:szCs w:val="22"/>
      <w:u w:val="none"/>
      <w:shd w:val="nil" w:color="auto" w:fill="auto"/>
      <w:vertAlign w:val="baseline"/>
      <w:lang w:val="en-US"/>
      <w14:textOutline>
        <w14:noFill/>
      </w14:textOutline>
      <w14:textFill>
        <w14:solidFill>
          <w14:srgbClr w14:val="000000"/>
        </w14:solidFill>
      </w14:textFill>
    </w:rPr>
  </w:style>
  <w:style w:type="numbering" w:styleId="Bullets">
    <w:name w:val="Bullets"/>
    <w:pPr>
      <w:numPr>
        <w:numId w:val="1"/>
      </w:numPr>
    </w:pPr>
  </w:style>
  <w:style w:type="character" w:styleId="Link">
    <w:name w:val="Link"/>
    <w:rPr>
      <w:u w:val="single"/>
    </w:rPr>
  </w:style>
  <w:style w:type="character" w:styleId="Hyperlink.0">
    <w:name w:val="Hyperlink.0"/>
    <w:basedOn w:val="Link"/>
    <w:next w:val="Hyperlink.0"/>
    <w:rPr>
      <w:outline w:val="0"/>
      <w:color w:val="0563c1"/>
      <w:u w:color="0563c1"/>
      <w14:textFill>
        <w14:solidFill>
          <w14:srgbClr w14:val="0563C1"/>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upright="0">
        <a:spAutoFit/>
      </a:bodyPr>
      <a:lstStyle>
        <a:defPPr marL="0" marR="0" indent="0" algn="ctr" defTabSz="584200" rtl="0" fontAlgn="auto" latinLnBrk="0"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