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480" w:lineRule="auto"/>
        <w:jc w:val="center"/>
        <w:rPr>
          <w:rFonts w:ascii="Times New Roman" w:cs="Times New Roman" w:hAnsi="Times New Roman" w:eastAsia="Times New Roman"/>
          <w:sz w:val="28"/>
          <w:szCs w:val="28"/>
        </w:rPr>
      </w:pPr>
      <w:r>
        <w:rPr>
          <w:rFonts w:ascii="Times New Roman" w:hAnsi="Times New Roman"/>
          <w:sz w:val="28"/>
          <w:szCs w:val="28"/>
          <w:rtl w:val="0"/>
          <w:lang w:val="en-US"/>
        </w:rPr>
        <w:t>Hope in the</w:t>
      </w:r>
      <w:r>
        <w:rPr>
          <w:rFonts w:ascii="Times New Roman" w:hAnsi="Times New Roman"/>
          <w:sz w:val="28"/>
          <w:szCs w:val="28"/>
          <w:rtl w:val="0"/>
          <w:lang w:val="en-US"/>
        </w:rPr>
        <w:t xml:space="preserve"> T</w:t>
      </w:r>
      <w:r>
        <w:rPr>
          <w:rFonts w:ascii="Times New Roman" w:hAnsi="Times New Roman"/>
          <w:sz w:val="28"/>
          <w:szCs w:val="28"/>
          <w:rtl w:val="0"/>
          <w:lang w:val="en-US"/>
        </w:rPr>
        <w:t>ime of Herod</w:t>
      </w:r>
      <w:r>
        <w:rPr>
          <w:rFonts w:ascii="Times New Roman" w:hAnsi="Times New Roman"/>
          <w:sz w:val="28"/>
          <w:szCs w:val="28"/>
          <w:rtl w:val="0"/>
          <w:lang w:val="en-US"/>
        </w:rPr>
        <w:t xml:space="preserve"> - Stephanie Sorge, 11/30/25</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Welcome to Advent! We</w:t>
      </w:r>
      <w:r>
        <w:rPr>
          <w:rFonts w:ascii="Times New Roman" w:hAnsi="Times New Roman" w:hint="default"/>
          <w:sz w:val="28"/>
          <w:szCs w:val="28"/>
          <w:rtl w:val="0"/>
          <w:lang w:val="en-US"/>
        </w:rPr>
        <w:t>’</w:t>
      </w:r>
      <w:r>
        <w:rPr>
          <w:rFonts w:ascii="Times New Roman" w:hAnsi="Times New Roman"/>
          <w:sz w:val="28"/>
          <w:szCs w:val="28"/>
          <w:rtl w:val="0"/>
          <w:lang w:val="en-US"/>
        </w:rPr>
        <w:t>re moving from a Harvest season cultivating courage to an Advent, Christmas, and Epiphany theme of fear. Why not? Once again, we</w:t>
      </w:r>
      <w:r>
        <w:rPr>
          <w:rFonts w:ascii="Times New Roman" w:hAnsi="Times New Roman" w:hint="default"/>
          <w:sz w:val="28"/>
          <w:szCs w:val="28"/>
          <w:rtl w:val="0"/>
          <w:lang w:val="en-US"/>
        </w:rPr>
        <w:t>’</w:t>
      </w:r>
      <w:r>
        <w:rPr>
          <w:rFonts w:ascii="Times New Roman" w:hAnsi="Times New Roman"/>
          <w:sz w:val="28"/>
          <w:szCs w:val="28"/>
          <w:rtl w:val="0"/>
          <w:lang w:val="en-US"/>
        </w:rPr>
        <w:t>re using beautiful words and images from A Sanctified Art. This first week</w:t>
      </w:r>
      <w:r>
        <w:rPr>
          <w:rFonts w:ascii="Times New Roman" w:hAnsi="Times New Roman" w:hint="default"/>
          <w:sz w:val="28"/>
          <w:szCs w:val="28"/>
          <w:rtl w:val="0"/>
          <w:lang w:val="en-US"/>
        </w:rPr>
        <w:t>’</w:t>
      </w:r>
      <w:r>
        <w:rPr>
          <w:rFonts w:ascii="Times New Roman" w:hAnsi="Times New Roman"/>
          <w:sz w:val="28"/>
          <w:szCs w:val="28"/>
          <w:rtl w:val="0"/>
          <w:lang w:val="en-US"/>
        </w:rPr>
        <w:t>s theme rolls easily off the tongue: What do you Fear? In a Time of Herod, We Long for God to Break In. Herod is more than a historical marker for the events preceding Jesus</w:t>
      </w:r>
      <w:r>
        <w:rPr>
          <w:rFonts w:ascii="Times New Roman" w:hAnsi="Times New Roman" w:hint="default"/>
          <w:sz w:val="28"/>
          <w:szCs w:val="28"/>
          <w:rtl w:val="0"/>
          <w:lang w:val="en-US"/>
        </w:rPr>
        <w:t>’</w:t>
      </w:r>
      <w:r>
        <w:rPr>
          <w:rFonts w:ascii="Times New Roman" w:hAnsi="Times New Roman"/>
          <w:sz w:val="28"/>
          <w:szCs w:val="28"/>
          <w:rtl w:val="0"/>
          <w:lang w:val="en-US"/>
        </w:rPr>
        <w:t>s birth. Herod was the product of everything that came before him, and all of it is part of Jesus</w:t>
      </w:r>
      <w:r>
        <w:rPr>
          <w:rFonts w:ascii="Times New Roman" w:hAnsi="Times New Roman" w:hint="default"/>
          <w:sz w:val="28"/>
          <w:szCs w:val="28"/>
          <w:rtl w:val="0"/>
          <w:lang w:val="en-US"/>
        </w:rPr>
        <w:t>’</w:t>
      </w:r>
      <w:r>
        <w:rPr>
          <w:rFonts w:ascii="Times New Roman" w:hAnsi="Times New Roman"/>
          <w:sz w:val="28"/>
          <w:szCs w:val="28"/>
          <w:rtl w:val="0"/>
          <w:lang w:val="en-US"/>
        </w:rPr>
        <w:t>s backstory, so we</w:t>
      </w:r>
      <w:r>
        <w:rPr>
          <w:rFonts w:ascii="Times New Roman" w:hAnsi="Times New Roman" w:hint="default"/>
          <w:sz w:val="28"/>
          <w:szCs w:val="28"/>
          <w:rtl w:val="0"/>
          <w:lang w:val="en-US"/>
        </w:rPr>
        <w:t>’</w:t>
      </w:r>
      <w:r>
        <w:rPr>
          <w:rFonts w:ascii="Times New Roman" w:hAnsi="Times New Roman"/>
          <w:sz w:val="28"/>
          <w:szCs w:val="28"/>
          <w:rtl w:val="0"/>
          <w:lang w:val="en-US"/>
        </w:rPr>
        <w:t>ll start with a little review.</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We might know the broad brush strokes of the Jewish story Before the Common Era. It began with the focus on Abraham, which led to Isaac, Jacob, Joseph, Egypt, Moses, Exodus, Joshua, and the Judges. That led to the Kingdom of Israel, led by its first, mostly great, kings: Saul, David, and Solomon. Then the kingdom divided, Israel fell to Assyria, and finally Babylon conquered Jerusalem and brought the Jews into exile. Then there is the edict from Cyrus, the return to Jerusalem, and the effort to rebuild. Then what? Jesus?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Things happened in the 500 years between Babylon and Bethlehem. Though Cyrus issued an edict allowing Jews to return to their homeland, they remained under Persian rule until 330 BCE, when Alexander the Great defeated the Persian Empire. Israel was then under Greek rule, and things went from bad to worse. In 167 BCE, the king declared himself </w:t>
      </w:r>
      <w:r>
        <w:rPr>
          <w:rFonts w:ascii="Times New Roman" w:hAnsi="Times New Roman" w:hint="default"/>
          <w:sz w:val="28"/>
          <w:szCs w:val="28"/>
          <w:rtl w:val="0"/>
          <w:lang w:val="en-US"/>
        </w:rPr>
        <w:t>“</w:t>
      </w:r>
      <w:r>
        <w:rPr>
          <w:rFonts w:ascii="Times New Roman" w:hAnsi="Times New Roman"/>
          <w:sz w:val="28"/>
          <w:szCs w:val="28"/>
          <w:rtl w:val="0"/>
          <w:lang w:val="en-US"/>
        </w:rPr>
        <w:t>God manifest,</w:t>
      </w:r>
      <w:r>
        <w:rPr>
          <w:rFonts w:ascii="Times New Roman" w:hAnsi="Times New Roman" w:hint="default"/>
          <w:sz w:val="28"/>
          <w:szCs w:val="28"/>
          <w:rtl w:val="0"/>
          <w:lang w:val="en-US"/>
        </w:rPr>
        <w:t xml:space="preserve">” </w:t>
      </w:r>
      <w:r>
        <w:rPr>
          <w:rFonts w:ascii="Times New Roman" w:hAnsi="Times New Roman"/>
          <w:sz w:val="28"/>
          <w:szCs w:val="28"/>
          <w:rtl w:val="0"/>
          <w:lang w:val="en-US"/>
        </w:rPr>
        <w:t>and insisted that the Israelites abandon their religion, disavow their God, and worship Zeus. This led to the Maccabean Revolt, which ended in victory in 142, after 25 years of grueling warfare. The Jewish people had been living under the oppression of colonialism for 450 years - a little bit longer than the Israelites were enslaved in Egypt. Again their own nation, the boundaries actually exceeded those of the united kingdom of Israel at its peak! Unfortunately, the Hasmonean regime that ruled during this time was brutal, and some Jews actually welcomed Pompey when he conquered Jerusalem in 63 BCE. The Jewish state came under the control of the Roman Empire, and in 37, Rome installed a particularly violent leader, Herod, and called him</w:t>
      </w:r>
      <w:r>
        <w:rPr>
          <w:rFonts w:ascii="Times New Roman" w:hAnsi="Times New Roman" w:hint="default"/>
          <w:sz w:val="28"/>
          <w:szCs w:val="28"/>
          <w:rtl w:val="0"/>
          <w:lang w:val="en-US"/>
        </w:rPr>
        <w:t>“</w:t>
      </w:r>
      <w:r>
        <w:rPr>
          <w:rFonts w:ascii="Times New Roman" w:hAnsi="Times New Roman"/>
          <w:sz w:val="28"/>
          <w:szCs w:val="28"/>
          <w:rtl w:val="0"/>
          <w:lang w:val="en-US"/>
        </w:rPr>
        <w:t>King of the Jews.</w:t>
      </w:r>
      <w:r>
        <w:rPr>
          <w:rFonts w:ascii="Times New Roman" w:hAnsi="Times New Roman" w:hint="default"/>
          <w:sz w:val="28"/>
          <w:szCs w:val="28"/>
          <w:rtl w:val="0"/>
          <w:lang w:val="en-US"/>
        </w:rPr>
        <w:t xml:space="preserve">”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Herod wasted no time establishing his leadership through fear, intimidation, and violence. He did that by sending Rome lots of money - extorted from his fellow Jews - and quelling any potential resistance. Richard Horsely observed that Herod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government was </w:t>
      </w:r>
      <w:r>
        <w:rPr>
          <w:rFonts w:ascii="Times New Roman" w:hAnsi="Times New Roman" w:hint="default"/>
          <w:sz w:val="28"/>
          <w:szCs w:val="28"/>
          <w:rtl w:val="0"/>
          <w:lang w:val="en-US"/>
        </w:rPr>
        <w:t>“</w:t>
      </w:r>
      <w:r>
        <w:rPr>
          <w:rFonts w:ascii="Times New Roman" w:hAnsi="Times New Roman"/>
          <w:sz w:val="28"/>
          <w:szCs w:val="28"/>
          <w:rtl w:val="0"/>
          <w:lang w:val="en-US"/>
        </w:rPr>
        <w:t>what today would be called a police-state, complete with loyalty oaths, surveillance, informers, secret police, imprisonment, torture, and brutal retaliation against any serious dissident.</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Obery Hendricks, who framed much of this context, writes: </w:t>
      </w:r>
      <w:r>
        <w:rPr>
          <w:rFonts w:ascii="Times New Roman" w:hAnsi="Times New Roman" w:hint="default"/>
          <w:sz w:val="28"/>
          <w:szCs w:val="28"/>
          <w:rtl w:val="0"/>
          <w:lang w:val="en-US"/>
        </w:rPr>
        <w:t>“</w:t>
      </w:r>
      <w:r>
        <w:rPr>
          <w:rFonts w:ascii="Times New Roman" w:hAnsi="Times New Roman"/>
          <w:sz w:val="28"/>
          <w:szCs w:val="28"/>
          <w:rtl w:val="0"/>
          <w:lang w:val="en-US"/>
        </w:rPr>
        <w:t>Herod exploited Israel on an unprecedented scale [through] extortionate tax policies, both to underwrite a personal lifestyle of extraordinary luxury and to lavish many gifts on imperial figures</w:t>
      </w:r>
      <w:r>
        <w:rPr>
          <w:rFonts w:ascii="Times New Roman" w:hAnsi="Times New Roman" w:hint="default"/>
          <w:sz w:val="28"/>
          <w:szCs w:val="28"/>
          <w:rtl w:val="0"/>
          <w:lang w:val="en-US"/>
        </w:rPr>
        <w:t xml:space="preserve">… </w:t>
      </w:r>
      <w:r>
        <w:rPr>
          <w:rFonts w:ascii="Times New Roman" w:hAnsi="Times New Roman"/>
          <w:sz w:val="28"/>
          <w:szCs w:val="28"/>
          <w:rtl w:val="0"/>
          <w:lang w:val="en-US"/>
        </w:rPr>
        <w:t>The environment of callous economic exploitation and homicidal repression of the people of Israel by Rome and its puppet, Herod, is the dangerously volatile setting into which Jesus was born, [marked by] brutality and excess.</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1"/>
      </w:r>
      <w:r>
        <w:rPr>
          <w:rFonts w:ascii="Times New Roman" w:hAnsi="Times New Roman"/>
          <w:sz w:val="28"/>
          <w:szCs w:val="28"/>
          <w:rtl w:val="0"/>
          <w:lang w:val="en-US"/>
        </w:rPr>
        <w:t xml:space="preserve"> How do you find hope in the time of Herod? What does that kind of hope look like?</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We often use the word </w:t>
      </w:r>
      <w:r>
        <w:rPr>
          <w:rFonts w:ascii="Times New Roman" w:hAnsi="Times New Roman" w:hint="default"/>
          <w:sz w:val="28"/>
          <w:szCs w:val="28"/>
          <w:rtl w:val="0"/>
          <w:lang w:val="en-US"/>
        </w:rPr>
        <w:t>“</w:t>
      </w:r>
      <w:r>
        <w:rPr>
          <w:rFonts w:ascii="Times New Roman" w:hAnsi="Times New Roman"/>
          <w:sz w:val="28"/>
          <w:szCs w:val="28"/>
          <w:rtl w:val="0"/>
          <w:lang w:val="en-US"/>
        </w:rPr>
        <w:t>hope</w:t>
      </w:r>
      <w:r>
        <w:rPr>
          <w:rFonts w:ascii="Times New Roman" w:hAnsi="Times New Roman" w:hint="default"/>
          <w:sz w:val="28"/>
          <w:szCs w:val="28"/>
          <w:rtl w:val="0"/>
          <w:lang w:val="en-US"/>
        </w:rPr>
        <w:t xml:space="preserve">” </w:t>
      </w:r>
      <w:r>
        <w:rPr>
          <w:rFonts w:ascii="Times New Roman" w:hAnsi="Times New Roman"/>
          <w:sz w:val="28"/>
          <w:szCs w:val="28"/>
          <w:rtl w:val="0"/>
          <w:lang w:val="en-US"/>
        </w:rPr>
        <w:t>when what we really mean is optimism. Many of us may hope for the best, or hope that everything will work out in the end, because our experiences have mostly been of things working out for us. That</w:t>
      </w:r>
      <w:r>
        <w:rPr>
          <w:rFonts w:ascii="Times New Roman" w:hAnsi="Times New Roman" w:hint="default"/>
          <w:sz w:val="28"/>
          <w:szCs w:val="28"/>
          <w:rtl w:val="0"/>
          <w:lang w:val="en-US"/>
        </w:rPr>
        <w:t>’</w:t>
      </w:r>
      <w:r>
        <w:rPr>
          <w:rFonts w:ascii="Times New Roman" w:hAnsi="Times New Roman"/>
          <w:sz w:val="28"/>
          <w:szCs w:val="28"/>
          <w:rtl w:val="0"/>
          <w:lang w:val="en-US"/>
        </w:rPr>
        <w:t>s not to say we haven</w:t>
      </w:r>
      <w:r>
        <w:rPr>
          <w:rFonts w:ascii="Times New Roman" w:hAnsi="Times New Roman" w:hint="default"/>
          <w:sz w:val="28"/>
          <w:szCs w:val="28"/>
          <w:rtl w:val="0"/>
          <w:lang w:val="en-US"/>
        </w:rPr>
        <w:t>’</w:t>
      </w:r>
      <w:r>
        <w:rPr>
          <w:rFonts w:ascii="Times New Roman" w:hAnsi="Times New Roman"/>
          <w:sz w:val="28"/>
          <w:szCs w:val="28"/>
          <w:rtl w:val="0"/>
          <w:lang w:val="en-US"/>
        </w:rPr>
        <w:t xml:space="preserve">t faced hardship, or that everything has been easy, but those who mostly benefit from structures of supremacy and oppression can, more easily, hold onto optimistic hope that things will get better.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Jesus was born as a marginalized person in an extremely oppressive context. He and his contemporaries didn</w:t>
      </w:r>
      <w:r>
        <w:rPr>
          <w:rFonts w:ascii="Times New Roman" w:hAnsi="Times New Roman" w:hint="default"/>
          <w:sz w:val="28"/>
          <w:szCs w:val="28"/>
          <w:rtl w:val="0"/>
          <w:lang w:val="en-US"/>
        </w:rPr>
        <w:t>’</w:t>
      </w:r>
      <w:r>
        <w:rPr>
          <w:rFonts w:ascii="Times New Roman" w:hAnsi="Times New Roman"/>
          <w:sz w:val="28"/>
          <w:szCs w:val="28"/>
          <w:rtl w:val="0"/>
          <w:lang w:val="en-US"/>
        </w:rPr>
        <w:t>t have reason to hope. They had every reason to expect more of the same - a hard life of poverty with the constant threat of violence and death. That goes beyond despair. Ethicist Miguel de la Torre argues that it is often not hope, but desperation, that motivates migrants to undertake harrowing journeys to hostile lands. Oppressive systems actually benefit from a little optimistic hope. Those who have something to lose - even if just crumbs from the feast - might stay quiet or keep their heads down, out of fear of losing the little bit they have.</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While the vast majority of people were living in abject poverty, those living at the top were filthy rich. Then there were the priests. Herod spearheaded the expansion of the Temple in Jerusalem, and he employed many priests for its construction and for religious rituals. While some priests leveraged this to amass great wealth, others could live comfortably, keeping their heads down and fulfilling the religious functions that Herod supported. Zechariah seems to have been in the latter group.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Zechariah was simply fulfilling his duties when an angel appeared. The angel said, </w:t>
      </w:r>
      <w:r>
        <w:rPr>
          <w:rFonts w:ascii="Times New Roman" w:hAnsi="Times New Roman" w:hint="default"/>
          <w:sz w:val="28"/>
          <w:szCs w:val="28"/>
          <w:rtl w:val="0"/>
          <w:lang w:val="en-US"/>
        </w:rPr>
        <w:t>“</w:t>
      </w:r>
      <w:r>
        <w:rPr>
          <w:rFonts w:ascii="Times New Roman" w:hAnsi="Times New Roman"/>
          <w:sz w:val="28"/>
          <w:szCs w:val="28"/>
          <w:rtl w:val="0"/>
          <w:lang w:val="en-US"/>
        </w:rPr>
        <w:t>Don</w:t>
      </w:r>
      <w:r>
        <w:rPr>
          <w:rFonts w:ascii="Times New Roman" w:hAnsi="Times New Roman" w:hint="default"/>
          <w:sz w:val="28"/>
          <w:szCs w:val="28"/>
          <w:rtl w:val="0"/>
          <w:lang w:val="en-US"/>
        </w:rPr>
        <w:t>’</w:t>
      </w:r>
      <w:r>
        <w:rPr>
          <w:rFonts w:ascii="Times New Roman" w:hAnsi="Times New Roman"/>
          <w:sz w:val="28"/>
          <w:szCs w:val="28"/>
          <w:rtl w:val="0"/>
          <w:lang w:val="en-US"/>
        </w:rPr>
        <w:t>t be afraid!</w:t>
      </w:r>
      <w:r>
        <w:rPr>
          <w:rFonts w:ascii="Times New Roman" w:hAnsi="Times New Roman" w:hint="default"/>
          <w:sz w:val="28"/>
          <w:szCs w:val="28"/>
          <w:rtl w:val="0"/>
          <w:lang w:val="en-US"/>
        </w:rPr>
        <w:t xml:space="preserve">” </w:t>
      </w:r>
      <w:r>
        <w:rPr>
          <w:rFonts w:ascii="Times New Roman" w:hAnsi="Times New Roman"/>
          <w:sz w:val="28"/>
          <w:szCs w:val="28"/>
          <w:rtl w:val="0"/>
          <w:lang w:val="en-US"/>
        </w:rPr>
        <w:t>That</w:t>
      </w:r>
      <w:r>
        <w:rPr>
          <w:rFonts w:ascii="Times New Roman" w:hAnsi="Times New Roman" w:hint="default"/>
          <w:sz w:val="28"/>
          <w:szCs w:val="28"/>
          <w:rtl w:val="0"/>
          <w:lang w:val="en-US"/>
        </w:rPr>
        <w:t>’</w:t>
      </w:r>
      <w:r>
        <w:rPr>
          <w:rFonts w:ascii="Times New Roman" w:hAnsi="Times New Roman"/>
          <w:sz w:val="28"/>
          <w:szCs w:val="28"/>
          <w:rtl w:val="0"/>
          <w:lang w:val="en-US"/>
        </w:rPr>
        <w:t>s covered on day one of angel training. Don</w:t>
      </w:r>
      <w:r>
        <w:rPr>
          <w:rFonts w:ascii="Times New Roman" w:hAnsi="Times New Roman" w:hint="default"/>
          <w:sz w:val="28"/>
          <w:szCs w:val="28"/>
          <w:rtl w:val="0"/>
          <w:lang w:val="en-US"/>
        </w:rPr>
        <w:t>’</w:t>
      </w:r>
      <w:r>
        <w:rPr>
          <w:rFonts w:ascii="Times New Roman" w:hAnsi="Times New Roman"/>
          <w:sz w:val="28"/>
          <w:szCs w:val="28"/>
          <w:rtl w:val="0"/>
          <w:lang w:val="en-US"/>
        </w:rPr>
        <w:t>t be afraid</w:t>
      </w:r>
      <w:r>
        <w:rPr>
          <w:rFonts w:ascii="Times New Roman" w:hAnsi="Times New Roman" w:hint="default"/>
          <w:sz w:val="28"/>
          <w:szCs w:val="28"/>
          <w:rtl w:val="0"/>
          <w:lang w:val="en-US"/>
        </w:rPr>
        <w:t xml:space="preserve">… </w:t>
      </w:r>
      <w:r>
        <w:rPr>
          <w:rFonts w:ascii="Times New Roman" w:hAnsi="Times New Roman"/>
          <w:sz w:val="28"/>
          <w:szCs w:val="28"/>
          <w:rtl w:val="0"/>
          <w:lang w:val="en-US"/>
        </w:rPr>
        <w:t>but everything in your life is about to be turned upside down. This child promised to Zechariah and Elizabeth would not keep his head down. He would grow up to become a voice crying out in the wilderness. He would become a prophet, calling other religious leaders snakes. His life would not be easy, and it wouldn</w:t>
      </w:r>
      <w:r>
        <w:rPr>
          <w:rFonts w:ascii="Times New Roman" w:hAnsi="Times New Roman" w:hint="default"/>
          <w:sz w:val="28"/>
          <w:szCs w:val="28"/>
          <w:rtl w:val="0"/>
          <w:lang w:val="en-US"/>
        </w:rPr>
        <w:t>’</w:t>
      </w:r>
      <w:r>
        <w:rPr>
          <w:rFonts w:ascii="Times New Roman" w:hAnsi="Times New Roman"/>
          <w:sz w:val="28"/>
          <w:szCs w:val="28"/>
          <w:rtl w:val="0"/>
          <w:lang w:val="en-US"/>
        </w:rPr>
        <w:t xml:space="preserve">t end in peace. Once the angel came to Zechariah, he and Elizabeth could no longer fly below the radar.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In her book,</w:t>
      </w:r>
      <w:r>
        <w:rPr>
          <w:rFonts w:ascii="Times New Roman" w:hAnsi="Times New Roman"/>
          <w:i w:val="1"/>
          <w:iCs w:val="1"/>
          <w:sz w:val="28"/>
          <w:szCs w:val="28"/>
          <w:rtl w:val="0"/>
          <w:lang w:val="en-US"/>
        </w:rPr>
        <w:t xml:space="preserve"> Hope: A User</w:t>
      </w:r>
      <w:r>
        <w:rPr>
          <w:rFonts w:ascii="Times New Roman" w:hAnsi="Times New Roman" w:hint="default"/>
          <w:i w:val="1"/>
          <w:iCs w:val="1"/>
          <w:sz w:val="28"/>
          <w:szCs w:val="28"/>
          <w:rtl w:val="0"/>
          <w:lang w:val="en-US"/>
        </w:rPr>
        <w:t>’</w:t>
      </w:r>
      <w:r>
        <w:rPr>
          <w:rFonts w:ascii="Times New Roman" w:hAnsi="Times New Roman"/>
          <w:i w:val="1"/>
          <w:iCs w:val="1"/>
          <w:sz w:val="28"/>
          <w:szCs w:val="28"/>
          <w:rtl w:val="0"/>
          <w:lang w:val="en-US"/>
        </w:rPr>
        <w:t>s Manual</w:t>
      </w:r>
      <w:r>
        <w:rPr>
          <w:rFonts w:ascii="Times New Roman" w:hAnsi="Times New Roman"/>
          <w:sz w:val="28"/>
          <w:szCs w:val="28"/>
          <w:rtl w:val="0"/>
          <w:lang w:val="en-US"/>
        </w:rPr>
        <w:t xml:space="preserve">, Presbyterian pastor MaryAnn McKibben Dana recalls the meme-worthy question, </w:t>
      </w:r>
      <w:r>
        <w:rPr>
          <w:rFonts w:ascii="Times New Roman" w:hAnsi="Times New Roman" w:hint="default"/>
          <w:sz w:val="28"/>
          <w:szCs w:val="28"/>
          <w:rtl w:val="0"/>
          <w:lang w:val="en-US"/>
        </w:rPr>
        <w:t>“</w:t>
      </w:r>
      <w:r>
        <w:rPr>
          <w:rFonts w:ascii="Times New Roman" w:hAnsi="Times New Roman"/>
          <w:sz w:val="28"/>
          <w:szCs w:val="28"/>
          <w:rtl w:val="0"/>
          <w:lang w:val="en-US"/>
        </w:rPr>
        <w:t>What would you do if you knew you could not fail?</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She writes, </w:t>
      </w:r>
      <w:r>
        <w:rPr>
          <w:rFonts w:ascii="Times New Roman" w:hAnsi="Times New Roman" w:hint="default"/>
          <w:sz w:val="28"/>
          <w:szCs w:val="28"/>
          <w:rtl w:val="0"/>
          <w:lang w:val="en-US"/>
        </w:rPr>
        <w:t>“</w:t>
      </w:r>
      <w:r>
        <w:rPr>
          <w:rFonts w:ascii="Times New Roman" w:hAnsi="Times New Roman"/>
          <w:sz w:val="28"/>
          <w:szCs w:val="28"/>
          <w:rtl w:val="0"/>
          <w:lang w:val="en-US"/>
        </w:rPr>
        <w:t>When the world</w:t>
      </w:r>
      <w:r>
        <w:rPr>
          <w:rFonts w:ascii="Times New Roman" w:hAnsi="Times New Roman" w:hint="default"/>
          <w:sz w:val="28"/>
          <w:szCs w:val="28"/>
          <w:rtl w:val="0"/>
          <w:lang w:val="en-US"/>
        </w:rPr>
        <w:t>’</w:t>
      </w:r>
      <w:r>
        <w:rPr>
          <w:rFonts w:ascii="Times New Roman" w:hAnsi="Times New Roman"/>
          <w:sz w:val="28"/>
          <w:szCs w:val="28"/>
          <w:rtl w:val="0"/>
          <w:lang w:val="en-US"/>
        </w:rPr>
        <w:t>s on fire, a better question may be: What is worth doing even if you think you will fail? Once we can answer that question, we</w:t>
      </w:r>
      <w:r>
        <w:rPr>
          <w:rFonts w:ascii="Times New Roman" w:hAnsi="Times New Roman" w:hint="default"/>
          <w:sz w:val="28"/>
          <w:szCs w:val="28"/>
          <w:rtl w:val="0"/>
          <w:lang w:val="en-US"/>
        </w:rPr>
        <w:t>’</w:t>
      </w:r>
      <w:r>
        <w:rPr>
          <w:rFonts w:ascii="Times New Roman" w:hAnsi="Times New Roman"/>
          <w:sz w:val="28"/>
          <w:szCs w:val="28"/>
          <w:rtl w:val="0"/>
          <w:lang w:val="en-US"/>
        </w:rPr>
        <w:t>ll be in touch with a hope that cannot fail us.</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2"/>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That</w:t>
      </w:r>
      <w:r>
        <w:rPr>
          <w:rFonts w:ascii="Times New Roman" w:hAnsi="Times New Roman" w:hint="default"/>
          <w:sz w:val="28"/>
          <w:szCs w:val="28"/>
          <w:rtl w:val="0"/>
          <w:lang w:val="en-US"/>
        </w:rPr>
        <w:t>’</w:t>
      </w:r>
      <w:r>
        <w:rPr>
          <w:rFonts w:ascii="Times New Roman" w:hAnsi="Times New Roman"/>
          <w:sz w:val="28"/>
          <w:szCs w:val="28"/>
          <w:rtl w:val="0"/>
          <w:lang w:val="en-US"/>
        </w:rPr>
        <w:t>s what hope in the time of Herod looks like. It</w:t>
      </w:r>
      <w:r>
        <w:rPr>
          <w:rFonts w:ascii="Times New Roman" w:hAnsi="Times New Roman" w:hint="default"/>
          <w:sz w:val="28"/>
          <w:szCs w:val="28"/>
          <w:rtl w:val="0"/>
          <w:lang w:val="en-US"/>
        </w:rPr>
        <w:t>’</w:t>
      </w:r>
      <w:r>
        <w:rPr>
          <w:rFonts w:ascii="Times New Roman" w:hAnsi="Times New Roman"/>
          <w:sz w:val="28"/>
          <w:szCs w:val="28"/>
          <w:rtl w:val="0"/>
          <w:lang w:val="en-US"/>
        </w:rPr>
        <w:t>s what real hope has looked like for the oppressed and marginalized throughout history. For those of us who have mostly been able to remain optimistic, as we find ourselves in increasingly difficult days, what is our hope? We, who still have a lot to lose, who can still usually play it safe if we don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put ourselves out there, might be tempted towards optimistic hope. As the late Rabbi Jonathan Sacks put it, </w:t>
      </w:r>
      <w:r>
        <w:rPr>
          <w:rFonts w:ascii="Times New Roman" w:hAnsi="Times New Roman" w:hint="default"/>
          <w:sz w:val="28"/>
          <w:szCs w:val="28"/>
          <w:rtl w:val="0"/>
          <w:lang w:val="en-US"/>
        </w:rPr>
        <w:t>“</w:t>
      </w:r>
      <w:r>
        <w:rPr>
          <w:rFonts w:ascii="Times New Roman" w:hAnsi="Times New Roman"/>
          <w:sz w:val="28"/>
          <w:szCs w:val="28"/>
          <w:rtl w:val="0"/>
          <w:lang w:val="en-US"/>
        </w:rPr>
        <w:t>Optimism is the belief that the world is changing for the better; hope is the belief that, together, we can make the world better.</w:t>
      </w:r>
      <w:r>
        <w:rPr>
          <w:rFonts w:ascii="Times New Roman" w:hAnsi="Times New Roman" w:hint="default"/>
          <w:sz w:val="28"/>
          <w:szCs w:val="28"/>
          <w:rtl w:val="0"/>
          <w:lang w:val="en-US"/>
        </w:rPr>
        <w:t xml:space="preserve">”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Even that view of hope looks towards progress. The kind of hope that we are invited to cultivate goes beyond that. It</w:t>
      </w:r>
      <w:r>
        <w:rPr>
          <w:rFonts w:ascii="Times New Roman" w:hAnsi="Times New Roman" w:hint="default"/>
          <w:sz w:val="28"/>
          <w:szCs w:val="28"/>
          <w:rtl w:val="0"/>
          <w:lang w:val="en-US"/>
        </w:rPr>
        <w:t>’</w:t>
      </w:r>
      <w:r>
        <w:rPr>
          <w:rFonts w:ascii="Times New Roman" w:hAnsi="Times New Roman"/>
          <w:sz w:val="28"/>
          <w:szCs w:val="28"/>
          <w:rtl w:val="0"/>
          <w:lang w:val="en-US"/>
        </w:rPr>
        <w:t>s hope that knows the struggle is worth it, even if we think or are pretty sure we will fail. That</w:t>
      </w:r>
      <w:r>
        <w:rPr>
          <w:rFonts w:ascii="Times New Roman" w:hAnsi="Times New Roman" w:hint="default"/>
          <w:sz w:val="28"/>
          <w:szCs w:val="28"/>
          <w:rtl w:val="0"/>
          <w:lang w:val="en-US"/>
        </w:rPr>
        <w:t>’</w:t>
      </w:r>
      <w:r>
        <w:rPr>
          <w:rFonts w:ascii="Times New Roman" w:hAnsi="Times New Roman"/>
          <w:sz w:val="28"/>
          <w:szCs w:val="28"/>
          <w:rtl w:val="0"/>
          <w:lang w:val="en-US"/>
        </w:rPr>
        <w:t>s existential hope for so many people.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also the hope of solidarity.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What do you fear? So many of our neighbors fear being targeted, detained, and even deported because of their skin color or accents. Others are living on the edge of losing a home, a job, or a car. We fear not having enough to retire, or worry that retirement savings won</w:t>
      </w:r>
      <w:r>
        <w:rPr>
          <w:rFonts w:ascii="Times New Roman" w:hAnsi="Times New Roman" w:hint="default"/>
          <w:sz w:val="28"/>
          <w:szCs w:val="28"/>
          <w:rtl w:val="0"/>
          <w:lang w:val="en-US"/>
        </w:rPr>
        <w:t>’</w:t>
      </w:r>
      <w:r>
        <w:rPr>
          <w:rFonts w:ascii="Times New Roman" w:hAnsi="Times New Roman"/>
          <w:sz w:val="28"/>
          <w:szCs w:val="28"/>
          <w:rtl w:val="0"/>
          <w:lang w:val="en-US"/>
        </w:rPr>
        <w:t xml:space="preserve">t be sufficient for the years ahead. We fear illness, tragedy, and loss. Fear can make us turn inward, holding onto what we have rather than working for what could be. The moment we face our fear, as Zechariah did - whether by our choice or not - the work of transformation begins. If we heed the message from God, </w:t>
      </w:r>
      <w:r>
        <w:rPr>
          <w:rFonts w:ascii="Times New Roman" w:hAnsi="Times New Roman" w:hint="default"/>
          <w:sz w:val="28"/>
          <w:szCs w:val="28"/>
          <w:rtl w:val="0"/>
          <w:lang w:val="en-US"/>
        </w:rPr>
        <w:t>“</w:t>
      </w:r>
      <w:r>
        <w:rPr>
          <w:rFonts w:ascii="Times New Roman" w:hAnsi="Times New Roman"/>
          <w:sz w:val="28"/>
          <w:szCs w:val="28"/>
          <w:rtl w:val="0"/>
          <w:lang w:val="en-US"/>
        </w:rPr>
        <w:t>Do not be afraid,</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then we open ourselves to being agents of transformation, no matter who sits on the throne. We can face the corrupt, unjust, and merciless powers of this world because hope demands it. </w:t>
      </w:r>
    </w:p>
    <w:p>
      <w:pPr>
        <w:pStyle w:val="Default"/>
        <w:suppressAutoHyphens w:val="1"/>
        <w:spacing w:before="0"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Hope is resistance to the powers of evil in the world. Its ultimate fulfillment is in the person of Jesus Christ, the one who vanquished all powers of sin and evil. It is assured already, though it has not yet been fully realized on earth. Even so, we can often see God breaking into our world in hope, in Herod</w:t>
      </w:r>
      <w:r>
        <w:rPr>
          <w:rFonts w:ascii="Times New Roman" w:hAnsi="Times New Roman" w:hint="default"/>
          <w:sz w:val="28"/>
          <w:szCs w:val="28"/>
          <w:rtl w:val="0"/>
          <w:lang w:val="en-US"/>
        </w:rPr>
        <w:t>’</w:t>
      </w:r>
      <w:r>
        <w:rPr>
          <w:rFonts w:ascii="Times New Roman" w:hAnsi="Times New Roman"/>
          <w:sz w:val="28"/>
          <w:szCs w:val="28"/>
          <w:rtl w:val="0"/>
          <w:lang w:val="en-US"/>
        </w:rPr>
        <w:t>s time, and our own. Hope gathered on our lawn on October 18th, in the March of Lament. Hope took a bus to Washington, DC, to support the youth-led March for Our Lives. Hope is in the Sanctuary House Church that continues to accompany our dear friends in their journey to asylum. Hope distributes food in backpacks and brown bags. Hope drives up and down the interstates with VANITA. Hope feeds and houses children half a world away. Hope gathers us here, together, whether we are feeling optimistic in our hope or experiencing only despair, and w</w:t>
      </w:r>
      <w:r>
        <w:rPr>
          <w:rFonts w:ascii="Times New Roman" w:hAnsi="Times New Roman"/>
          <w:sz w:val="28"/>
          <w:szCs w:val="28"/>
          <w:rtl w:val="0"/>
          <w:lang w:val="en-US"/>
        </w:rPr>
        <w:t>e come closest to hope</w:t>
      </w:r>
      <w:r>
        <w:rPr>
          <w:rFonts w:ascii="Times New Roman" w:hAnsi="Times New Roman" w:hint="default"/>
          <w:sz w:val="28"/>
          <w:szCs w:val="28"/>
          <w:rtl w:val="1"/>
        </w:rPr>
        <w:t>’</w:t>
      </w:r>
      <w:r>
        <w:rPr>
          <w:rFonts w:ascii="Times New Roman" w:hAnsi="Times New Roman"/>
          <w:sz w:val="28"/>
          <w:szCs w:val="28"/>
          <w:rtl w:val="0"/>
          <w:lang w:val="en-US"/>
        </w:rPr>
        <w:t>s fulfillment when we live into our calling as the body of Christ.</w:t>
      </w:r>
    </w:p>
    <w:p>
      <w:pPr>
        <w:pStyle w:val="Default"/>
        <w:suppressAutoHyphens w:val="1"/>
        <w:spacing w:before="0" w:line="480" w:lineRule="auto"/>
      </w:pPr>
      <w:r>
        <w:rPr>
          <w:rFonts w:ascii="Times New Roman" w:cs="Times New Roman" w:hAnsi="Times New Roman" w:eastAsia="Times New Roman"/>
          <w:sz w:val="28"/>
          <w:szCs w:val="28"/>
          <w:rtl w:val="0"/>
        </w:rPr>
        <w:tab/>
        <w:t>Hope is gritty, tenacious, persistent, compassionate, and it often breaks in where we least expect it. Hope is the promise of a son who will prepare the way. The promise of a baby who will change the world. It</w:t>
      </w:r>
      <w:r>
        <w:rPr>
          <w:rFonts w:ascii="Times New Roman" w:hAnsi="Times New Roman" w:hint="default"/>
          <w:sz w:val="28"/>
          <w:szCs w:val="28"/>
          <w:rtl w:val="0"/>
          <w:lang w:val="en-US"/>
        </w:rPr>
        <w:t>’</w:t>
      </w:r>
      <w:r>
        <w:rPr>
          <w:rFonts w:ascii="Times New Roman" w:hAnsi="Times New Roman"/>
          <w:sz w:val="28"/>
          <w:szCs w:val="28"/>
          <w:rtl w:val="0"/>
          <w:lang w:val="en-US"/>
        </w:rPr>
        <w:t>s what we find on the other side of fear, and sometimes alongside it. Hope is a song. Will you sing with me?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All from The Politics of Jesus by Obery M. Hendricks, Jr, </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en-US"/>
        </w:rPr>
        <w:t>Hope: A User</w:t>
      </w:r>
      <w:r>
        <w:rPr>
          <w:rFonts w:cs="Arial Unicode MS" w:eastAsia="Arial Unicode MS" w:hint="default"/>
          <w:i w:val="1"/>
          <w:iCs w:val="1"/>
          <w:rtl w:val="0"/>
          <w:lang w:val="en-US"/>
        </w:rPr>
        <w:t>’</w:t>
      </w:r>
      <w:r>
        <w:rPr>
          <w:rFonts w:cs="Arial Unicode MS" w:eastAsia="Arial Unicode MS"/>
          <w:i w:val="1"/>
          <w:iCs w:val="1"/>
          <w:rtl w:val="0"/>
          <w:lang w:val="en-US"/>
        </w:rPr>
        <w:t>s Manual</w:t>
      </w:r>
      <w:r>
        <w:rPr>
          <w:rFonts w:cs="Arial Unicode MS" w:eastAsia="Arial Unicode MS"/>
          <w:rtl w:val="0"/>
          <w:lang w:val="en-US"/>
        </w:rPr>
        <w:t>, by MaryAnn McKibben Dana, p.4</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